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2F3F5" w14:textId="77777777" w:rsidR="006520AE" w:rsidRPr="00800776" w:rsidRDefault="006E0A97" w:rsidP="004E2842">
      <w:pPr>
        <w:jc w:val="center"/>
        <w:rPr>
          <w:rFonts w:ascii="Palatino Linotype" w:hAnsi="Palatino Linotype"/>
          <w:b/>
          <w:bCs/>
          <w:sz w:val="24"/>
          <w:szCs w:val="24"/>
          <w:lang w:eastAsia="pt-BR"/>
        </w:rPr>
      </w:pPr>
      <w:r w:rsidRPr="00800776">
        <w:rPr>
          <w:rFonts w:ascii="Palatino Linotype" w:hAnsi="Palatino Linotype"/>
          <w:b/>
          <w:bCs/>
          <w:sz w:val="24"/>
          <w:szCs w:val="24"/>
          <w:lang w:eastAsia="pt-BR"/>
        </w:rPr>
        <w:t>CREDENCIAMENTO</w:t>
      </w:r>
    </w:p>
    <w:p w14:paraId="5F9F9293" w14:textId="180A001C" w:rsidR="006E0A97" w:rsidRPr="00800776" w:rsidRDefault="006520AE" w:rsidP="004E2842">
      <w:pPr>
        <w:jc w:val="center"/>
        <w:rPr>
          <w:rFonts w:ascii="Palatino Linotype" w:hAnsi="Palatino Linotype" w:cs="Times New Roman"/>
          <w:b/>
          <w:bCs/>
          <w:sz w:val="24"/>
          <w:szCs w:val="24"/>
          <w:lang w:eastAsia="pt-BR"/>
        </w:rPr>
      </w:pPr>
      <w:r w:rsidRPr="00800776">
        <w:rPr>
          <w:rFonts w:ascii="Palatino Linotype" w:hAnsi="Palatino Linotype"/>
          <w:b/>
          <w:bCs/>
          <w:sz w:val="24"/>
          <w:szCs w:val="24"/>
          <w:lang w:eastAsia="pt-BR"/>
        </w:rPr>
        <w:t>SEVIÇOS FUNERÁRIOS</w:t>
      </w:r>
    </w:p>
    <w:p w14:paraId="07C6EB9F"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 </w:t>
      </w:r>
    </w:p>
    <w:p w14:paraId="7549DA8C"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 </w:t>
      </w:r>
    </w:p>
    <w:p w14:paraId="2D521802" w14:textId="01CD15BD" w:rsidR="006E0A97" w:rsidRPr="00800776" w:rsidRDefault="006E0A97" w:rsidP="00800776">
      <w:pPr>
        <w:jc w:val="center"/>
        <w:rPr>
          <w:rFonts w:ascii="Palatino Linotype" w:hAnsi="Palatino Linotype" w:cs="Times New Roman"/>
          <w:sz w:val="24"/>
          <w:szCs w:val="24"/>
          <w:lang w:eastAsia="pt-BR"/>
        </w:rPr>
      </w:pPr>
      <w:r w:rsidRPr="00800776">
        <w:rPr>
          <w:rFonts w:ascii="Palatino Linotype" w:hAnsi="Palatino Linotype"/>
          <w:b/>
          <w:bCs/>
          <w:sz w:val="24"/>
          <w:szCs w:val="24"/>
          <w:lang w:eastAsia="pt-BR"/>
        </w:rPr>
        <w:t xml:space="preserve">MINUTA DE EDITAL DE CREDENCIAMENTO Nº   </w:t>
      </w:r>
      <w:r w:rsidR="00272DBD">
        <w:rPr>
          <w:rFonts w:ascii="Palatino Linotype" w:hAnsi="Palatino Linotype"/>
          <w:b/>
          <w:bCs/>
          <w:sz w:val="24"/>
          <w:szCs w:val="24"/>
          <w:lang w:eastAsia="pt-BR"/>
        </w:rPr>
        <w:t>01</w:t>
      </w:r>
      <w:r w:rsidRPr="00800776">
        <w:rPr>
          <w:rFonts w:ascii="Palatino Linotype" w:hAnsi="Palatino Linotype"/>
          <w:b/>
          <w:bCs/>
          <w:sz w:val="24"/>
          <w:szCs w:val="24"/>
          <w:lang w:eastAsia="pt-BR"/>
        </w:rPr>
        <w:t>/2024</w:t>
      </w:r>
    </w:p>
    <w:p w14:paraId="416FD4FA" w14:textId="0539D808" w:rsidR="006E0A97" w:rsidRPr="00800776" w:rsidRDefault="006E0A97" w:rsidP="00800776">
      <w:pPr>
        <w:jc w:val="center"/>
        <w:rPr>
          <w:rFonts w:ascii="Palatino Linotype" w:hAnsi="Palatino Linotype" w:cs="Times New Roman"/>
          <w:sz w:val="24"/>
          <w:szCs w:val="24"/>
          <w:lang w:eastAsia="pt-BR"/>
        </w:rPr>
      </w:pPr>
    </w:p>
    <w:p w14:paraId="7A4A42E6" w14:textId="72746669" w:rsidR="006E0A97" w:rsidRPr="00800776" w:rsidRDefault="006E0A97" w:rsidP="00800776">
      <w:pPr>
        <w:jc w:val="center"/>
        <w:rPr>
          <w:rFonts w:ascii="Palatino Linotype" w:hAnsi="Palatino Linotype" w:cs="Times New Roman"/>
          <w:sz w:val="24"/>
          <w:szCs w:val="24"/>
          <w:lang w:eastAsia="pt-BR"/>
        </w:rPr>
      </w:pPr>
      <w:r w:rsidRPr="00800776">
        <w:rPr>
          <w:rFonts w:ascii="Palatino Linotype" w:hAnsi="Palatino Linotype"/>
          <w:sz w:val="24"/>
          <w:szCs w:val="24"/>
          <w:lang w:eastAsia="pt-BR"/>
        </w:rPr>
        <w:t xml:space="preserve">Inexigibilidade de Licitação </w:t>
      </w:r>
      <w:proofErr w:type="gramStart"/>
      <w:r w:rsidRPr="00800776">
        <w:rPr>
          <w:rFonts w:ascii="Palatino Linotype" w:hAnsi="Palatino Linotype"/>
          <w:sz w:val="24"/>
          <w:szCs w:val="24"/>
          <w:lang w:eastAsia="pt-BR"/>
        </w:rPr>
        <w:t xml:space="preserve">nº  </w:t>
      </w:r>
      <w:r w:rsidR="00272DBD">
        <w:rPr>
          <w:rFonts w:ascii="Palatino Linotype" w:hAnsi="Palatino Linotype"/>
          <w:sz w:val="24"/>
          <w:szCs w:val="24"/>
          <w:lang w:eastAsia="pt-BR"/>
        </w:rPr>
        <w:t>01</w:t>
      </w:r>
      <w:proofErr w:type="gramEnd"/>
      <w:r w:rsidRPr="00800776">
        <w:rPr>
          <w:rFonts w:ascii="Palatino Linotype" w:hAnsi="Palatino Linotype"/>
          <w:sz w:val="24"/>
          <w:szCs w:val="24"/>
          <w:lang w:eastAsia="pt-BR"/>
        </w:rPr>
        <w:t>/2024</w:t>
      </w:r>
    </w:p>
    <w:p w14:paraId="0DF567B8"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 </w:t>
      </w:r>
    </w:p>
    <w:p w14:paraId="1A98C28E"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 </w:t>
      </w:r>
    </w:p>
    <w:p w14:paraId="716C8AB7"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 xml:space="preserve">Edital de </w:t>
      </w:r>
      <w:r w:rsidRPr="00800776">
        <w:rPr>
          <w:rFonts w:ascii="Palatino Linotype" w:hAnsi="Palatino Linotype"/>
          <w:b/>
          <w:bCs/>
          <w:sz w:val="24"/>
          <w:szCs w:val="24"/>
          <w:lang w:eastAsia="pt-BR"/>
        </w:rPr>
        <w:t>Credenciamento de empresas especializadas na prestação de serviços funerários</w:t>
      </w:r>
      <w:r w:rsidRPr="00800776">
        <w:rPr>
          <w:rFonts w:ascii="Palatino Linotype" w:hAnsi="Palatino Linotype"/>
          <w:sz w:val="24"/>
          <w:szCs w:val="24"/>
          <w:lang w:eastAsia="pt-BR"/>
        </w:rPr>
        <w:t>, nos termos e condições deste Edital.</w:t>
      </w:r>
    </w:p>
    <w:p w14:paraId="1AD6D0EA" w14:textId="11A9C9D5" w:rsidR="006E0A97" w:rsidRPr="00800776" w:rsidRDefault="006E0A97" w:rsidP="0038034E">
      <w:pPr>
        <w:jc w:val="both"/>
        <w:rPr>
          <w:rFonts w:ascii="Palatino Linotype" w:hAnsi="Palatino Linotype" w:cs="Times New Roman"/>
          <w:sz w:val="24"/>
          <w:szCs w:val="24"/>
          <w:lang w:eastAsia="pt-BR"/>
        </w:rPr>
      </w:pPr>
    </w:p>
    <w:tbl>
      <w:tblPr>
        <w:tblW w:w="0" w:type="auto"/>
        <w:tblCellMar>
          <w:top w:w="15" w:type="dxa"/>
          <w:left w:w="15" w:type="dxa"/>
          <w:bottom w:w="15" w:type="dxa"/>
          <w:right w:w="15" w:type="dxa"/>
        </w:tblCellMar>
        <w:tblLook w:val="04A0" w:firstRow="1" w:lastRow="0" w:firstColumn="1" w:lastColumn="0" w:noHBand="0" w:noVBand="1"/>
      </w:tblPr>
      <w:tblGrid>
        <w:gridCol w:w="8504"/>
      </w:tblGrid>
      <w:tr w:rsidR="006E0A97" w:rsidRPr="00800776" w14:paraId="70D5BC29" w14:textId="77777777" w:rsidTr="006E0A97">
        <w:trPr>
          <w:trHeight w:val="615"/>
        </w:trPr>
        <w:tc>
          <w:tcPr>
            <w:tcW w:w="0" w:type="auto"/>
            <w:tcBorders>
              <w:bottom w:val="single" w:sz="6" w:space="0" w:color="000000"/>
            </w:tcBorders>
            <w:hideMark/>
          </w:tcPr>
          <w:p w14:paraId="3E196F75" w14:textId="0ACCD98D"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Recebimento das Solicitações de Credenciamento</w:t>
            </w:r>
          </w:p>
        </w:tc>
      </w:tr>
      <w:tr w:rsidR="006E0A97" w:rsidRPr="00800776" w14:paraId="43B1E8A4" w14:textId="77777777" w:rsidTr="006E0A97">
        <w:trPr>
          <w:trHeight w:val="915"/>
        </w:trPr>
        <w:tc>
          <w:tcPr>
            <w:tcW w:w="0" w:type="auto"/>
            <w:tcBorders>
              <w:top w:val="single" w:sz="6" w:space="0" w:color="000000"/>
              <w:left w:val="single" w:sz="6" w:space="0" w:color="000000"/>
              <w:bottom w:val="single" w:sz="6" w:space="0" w:color="000000"/>
              <w:right w:val="single" w:sz="6" w:space="0" w:color="000000"/>
            </w:tcBorders>
            <w:hideMark/>
          </w:tcPr>
          <w:p w14:paraId="52A056DF"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 </w:t>
            </w:r>
          </w:p>
          <w:p w14:paraId="6C318B17" w14:textId="24F20921"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Endereço</w:t>
            </w:r>
            <w:r w:rsidR="00E56328">
              <w:rPr>
                <w:rFonts w:ascii="Palatino Linotype" w:hAnsi="Palatino Linotype"/>
                <w:b/>
                <w:bCs/>
                <w:sz w:val="24"/>
                <w:szCs w:val="24"/>
                <w:lang w:eastAsia="pt-BR"/>
              </w:rPr>
              <w:t xml:space="preserve"> eletrônico</w:t>
            </w:r>
            <w:r w:rsidRPr="00800776">
              <w:rPr>
                <w:rFonts w:ascii="Palatino Linotype" w:hAnsi="Palatino Linotype"/>
                <w:b/>
                <w:bCs/>
                <w:sz w:val="24"/>
                <w:szCs w:val="24"/>
                <w:lang w:eastAsia="pt-BR"/>
              </w:rPr>
              <w:t xml:space="preserve">: </w:t>
            </w:r>
            <w:r w:rsidR="00E56328" w:rsidRPr="00E56328">
              <w:rPr>
                <w:rFonts w:ascii="Palatino Linotype" w:hAnsi="Palatino Linotype"/>
                <w:sz w:val="24"/>
                <w:szCs w:val="24"/>
              </w:rPr>
              <w:t>credenciamentoservfunerarios@gmail.com</w:t>
            </w:r>
          </w:p>
        </w:tc>
      </w:tr>
      <w:tr w:rsidR="006E0A97" w:rsidRPr="00800776" w14:paraId="71C26343" w14:textId="77777777" w:rsidTr="006E0A97">
        <w:trPr>
          <w:trHeight w:val="1125"/>
        </w:trPr>
        <w:tc>
          <w:tcPr>
            <w:tcW w:w="0" w:type="auto"/>
            <w:tcBorders>
              <w:top w:val="single" w:sz="6" w:space="0" w:color="000000"/>
              <w:left w:val="single" w:sz="6" w:space="0" w:color="000000"/>
              <w:bottom w:val="single" w:sz="6" w:space="0" w:color="000000"/>
              <w:right w:val="single" w:sz="6" w:space="0" w:color="000000"/>
            </w:tcBorders>
            <w:hideMark/>
          </w:tcPr>
          <w:p w14:paraId="1B36BC03"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 </w:t>
            </w:r>
          </w:p>
          <w:p w14:paraId="1DD7902A" w14:textId="6A33E041"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 xml:space="preserve">Datas: </w:t>
            </w:r>
            <w:r w:rsidRPr="00800776">
              <w:rPr>
                <w:rFonts w:ascii="Palatino Linotype" w:hAnsi="Palatino Linotype"/>
                <w:sz w:val="24"/>
                <w:szCs w:val="24"/>
                <w:lang w:eastAsia="pt-BR"/>
              </w:rPr>
              <w:t>O recebimento das solicitações de credenciamento e da documentação ocorrerá a partir de</w:t>
            </w:r>
            <w:r w:rsidRPr="00800776">
              <w:rPr>
                <w:rFonts w:ascii="Palatino Linotype" w:hAnsi="Palatino Linotype"/>
                <w:color w:val="FF0000"/>
                <w:sz w:val="24"/>
                <w:szCs w:val="24"/>
                <w:lang w:eastAsia="pt-BR"/>
              </w:rPr>
              <w:t xml:space="preserve"> </w:t>
            </w:r>
            <w:r w:rsidR="0034540C">
              <w:rPr>
                <w:rFonts w:ascii="Palatino Linotype" w:hAnsi="Palatino Linotype"/>
                <w:sz w:val="24"/>
                <w:szCs w:val="24"/>
                <w:lang w:eastAsia="pt-BR"/>
              </w:rPr>
              <w:t>01/</w:t>
            </w:r>
            <w:r w:rsidR="000E703F">
              <w:rPr>
                <w:rFonts w:ascii="Palatino Linotype" w:hAnsi="Palatino Linotype"/>
                <w:sz w:val="24"/>
                <w:szCs w:val="24"/>
                <w:lang w:eastAsia="pt-BR"/>
              </w:rPr>
              <w:t>05</w:t>
            </w:r>
            <w:r w:rsidRPr="00800776">
              <w:rPr>
                <w:rFonts w:ascii="Palatino Linotype" w:hAnsi="Palatino Linotype"/>
                <w:sz w:val="24"/>
                <w:szCs w:val="24"/>
                <w:lang w:eastAsia="pt-BR"/>
              </w:rPr>
              <w:t>/202</w:t>
            </w:r>
            <w:r w:rsidR="006520AE" w:rsidRPr="00800776">
              <w:rPr>
                <w:rFonts w:ascii="Palatino Linotype" w:hAnsi="Palatino Linotype"/>
                <w:sz w:val="24"/>
                <w:szCs w:val="24"/>
                <w:lang w:eastAsia="pt-BR"/>
              </w:rPr>
              <w:t>4</w:t>
            </w:r>
            <w:r w:rsidRPr="00800776">
              <w:rPr>
                <w:rFonts w:ascii="Palatino Linotype" w:hAnsi="Palatino Linotype"/>
                <w:sz w:val="24"/>
                <w:szCs w:val="24"/>
                <w:lang w:eastAsia="pt-BR"/>
              </w:rPr>
              <w:t>, no endereço acima indicado, permanecendo aberto por prazo indeterminado.</w:t>
            </w:r>
          </w:p>
        </w:tc>
      </w:tr>
      <w:tr w:rsidR="006E0A97" w:rsidRPr="00800776" w14:paraId="0D268087" w14:textId="77777777" w:rsidTr="006E0A97">
        <w:trPr>
          <w:trHeight w:val="750"/>
        </w:trPr>
        <w:tc>
          <w:tcPr>
            <w:tcW w:w="0" w:type="auto"/>
            <w:tcBorders>
              <w:top w:val="single" w:sz="6" w:space="0" w:color="000000"/>
              <w:left w:val="single" w:sz="6" w:space="0" w:color="000000"/>
              <w:bottom w:val="single" w:sz="6" w:space="0" w:color="000000"/>
              <w:right w:val="single" w:sz="6" w:space="0" w:color="000000"/>
            </w:tcBorders>
            <w:hideMark/>
          </w:tcPr>
          <w:p w14:paraId="4966F088" w14:textId="74370E11"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 xml:space="preserve">Esclarecimentos:   </w:t>
            </w:r>
            <w:r w:rsidRPr="00800776">
              <w:rPr>
                <w:rFonts w:ascii="Palatino Linotype" w:hAnsi="Palatino Linotype"/>
                <w:b/>
                <w:bCs/>
                <w:sz w:val="24"/>
                <w:szCs w:val="24"/>
                <w:lang w:eastAsia="pt-BR"/>
              </w:rPr>
              <w:tab/>
            </w:r>
            <w:r w:rsidRPr="00800776">
              <w:rPr>
                <w:rFonts w:ascii="Palatino Linotype" w:hAnsi="Palatino Linotype"/>
                <w:sz w:val="24"/>
                <w:szCs w:val="24"/>
                <w:lang w:eastAsia="pt-BR"/>
              </w:rPr>
              <w:t xml:space="preserve">Pedidos   </w:t>
            </w:r>
            <w:r w:rsidRPr="00800776">
              <w:rPr>
                <w:rFonts w:ascii="Palatino Linotype" w:hAnsi="Palatino Linotype"/>
                <w:sz w:val="24"/>
                <w:szCs w:val="24"/>
                <w:lang w:eastAsia="pt-BR"/>
              </w:rPr>
              <w:tab/>
              <w:t xml:space="preserve">de    </w:t>
            </w:r>
            <w:r w:rsidRPr="00800776">
              <w:rPr>
                <w:rFonts w:ascii="Palatino Linotype" w:hAnsi="Palatino Linotype"/>
                <w:sz w:val="24"/>
                <w:szCs w:val="24"/>
                <w:lang w:eastAsia="pt-BR"/>
              </w:rPr>
              <w:tab/>
              <w:t xml:space="preserve">esclarecimentos   </w:t>
            </w:r>
            <w:r w:rsidRPr="00800776">
              <w:rPr>
                <w:rFonts w:ascii="Palatino Linotype" w:hAnsi="Palatino Linotype"/>
                <w:sz w:val="24"/>
                <w:szCs w:val="24"/>
                <w:lang w:eastAsia="pt-BR"/>
              </w:rPr>
              <w:tab/>
              <w:t xml:space="preserve">poderão   </w:t>
            </w:r>
            <w:r w:rsidRPr="00800776">
              <w:rPr>
                <w:rFonts w:ascii="Palatino Linotype" w:hAnsi="Palatino Linotype"/>
                <w:sz w:val="24"/>
                <w:szCs w:val="24"/>
                <w:lang w:eastAsia="pt-BR"/>
              </w:rPr>
              <w:tab/>
              <w:t xml:space="preserve">ser    </w:t>
            </w:r>
            <w:r w:rsidRPr="00800776">
              <w:rPr>
                <w:rFonts w:ascii="Palatino Linotype" w:hAnsi="Palatino Linotype"/>
                <w:sz w:val="24"/>
                <w:szCs w:val="24"/>
                <w:lang w:eastAsia="pt-BR"/>
              </w:rPr>
              <w:tab/>
              <w:t xml:space="preserve">enviados   </w:t>
            </w:r>
            <w:r w:rsidRPr="00800776">
              <w:rPr>
                <w:rFonts w:ascii="Palatino Linotype" w:hAnsi="Palatino Linotype"/>
                <w:sz w:val="24"/>
                <w:szCs w:val="24"/>
                <w:lang w:eastAsia="pt-BR"/>
              </w:rPr>
              <w:tab/>
              <w:t xml:space="preserve">para    </w:t>
            </w:r>
            <w:r w:rsidRPr="00800776">
              <w:rPr>
                <w:rFonts w:ascii="Palatino Linotype" w:hAnsi="Palatino Linotype"/>
                <w:sz w:val="24"/>
                <w:szCs w:val="24"/>
                <w:lang w:eastAsia="pt-BR"/>
              </w:rPr>
              <w:tab/>
              <w:t xml:space="preserve">o    </w:t>
            </w:r>
            <w:r w:rsidRPr="00800776">
              <w:rPr>
                <w:rFonts w:ascii="Palatino Linotype" w:hAnsi="Palatino Linotype"/>
                <w:sz w:val="24"/>
                <w:szCs w:val="24"/>
                <w:lang w:eastAsia="pt-BR"/>
              </w:rPr>
              <w:tab/>
              <w:t>e-mail</w:t>
            </w:r>
            <w:r w:rsidR="00A2134B" w:rsidRPr="00800776">
              <w:rPr>
                <w:rFonts w:ascii="Palatino Linotype" w:hAnsi="Palatino Linotype"/>
                <w:color w:val="0000FF"/>
                <w:sz w:val="24"/>
                <w:szCs w:val="24"/>
                <w:lang w:eastAsia="pt-BR"/>
              </w:rPr>
              <w:t xml:space="preserve"> </w:t>
            </w:r>
            <w:r w:rsidR="00E56328" w:rsidRPr="00E56328">
              <w:rPr>
                <w:rFonts w:ascii="Palatino Linotype" w:hAnsi="Palatino Linotype"/>
                <w:sz w:val="24"/>
                <w:szCs w:val="24"/>
              </w:rPr>
              <w:t>credenciamentoservfunerarios@gmail.com</w:t>
            </w:r>
            <w:r w:rsidRPr="00800776">
              <w:rPr>
                <w:rFonts w:ascii="Palatino Linotype" w:hAnsi="Palatino Linotype"/>
                <w:sz w:val="24"/>
                <w:szCs w:val="24"/>
                <w:lang w:eastAsia="pt-BR"/>
              </w:rPr>
              <w:t>, ou pelos telefones (6</w:t>
            </w:r>
            <w:r w:rsidR="00A2134B" w:rsidRPr="00800776">
              <w:rPr>
                <w:rFonts w:ascii="Palatino Linotype" w:hAnsi="Palatino Linotype"/>
                <w:sz w:val="24"/>
                <w:szCs w:val="24"/>
                <w:lang w:eastAsia="pt-BR"/>
              </w:rPr>
              <w:t>9</w:t>
            </w:r>
            <w:r w:rsidRPr="00800776">
              <w:rPr>
                <w:rFonts w:ascii="Palatino Linotype" w:hAnsi="Palatino Linotype"/>
                <w:sz w:val="24"/>
                <w:szCs w:val="24"/>
                <w:lang w:eastAsia="pt-BR"/>
              </w:rPr>
              <w:t xml:space="preserve">) </w:t>
            </w:r>
            <w:r w:rsidR="00A2134B" w:rsidRPr="00800776">
              <w:rPr>
                <w:rFonts w:ascii="Palatino Linotype" w:hAnsi="Palatino Linotype"/>
                <w:sz w:val="24"/>
                <w:szCs w:val="24"/>
                <w:lang w:eastAsia="pt-BR"/>
              </w:rPr>
              <w:t>3341-3421</w:t>
            </w:r>
            <w:r w:rsidRPr="00800776">
              <w:rPr>
                <w:rFonts w:ascii="Palatino Linotype" w:hAnsi="Palatino Linotype"/>
                <w:sz w:val="24"/>
                <w:szCs w:val="24"/>
                <w:lang w:eastAsia="pt-BR"/>
              </w:rPr>
              <w:t>.</w:t>
            </w:r>
          </w:p>
        </w:tc>
      </w:tr>
      <w:tr w:rsidR="006E0A97" w:rsidRPr="00800776" w14:paraId="1B4ABD4A" w14:textId="77777777" w:rsidTr="006E0A97">
        <w:trPr>
          <w:trHeight w:val="540"/>
        </w:trPr>
        <w:tc>
          <w:tcPr>
            <w:tcW w:w="0" w:type="auto"/>
            <w:tcBorders>
              <w:top w:val="single" w:sz="6" w:space="0" w:color="000000"/>
              <w:left w:val="single" w:sz="6" w:space="0" w:color="000000"/>
              <w:bottom w:val="single" w:sz="6" w:space="0" w:color="000000"/>
              <w:right w:val="single" w:sz="6" w:space="0" w:color="000000"/>
            </w:tcBorders>
            <w:hideMark/>
          </w:tcPr>
          <w:p w14:paraId="191D7CD5"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 xml:space="preserve">Legislação: </w:t>
            </w:r>
            <w:r w:rsidRPr="00800776">
              <w:rPr>
                <w:rFonts w:ascii="Palatino Linotype" w:hAnsi="Palatino Linotype"/>
                <w:sz w:val="24"/>
                <w:szCs w:val="24"/>
                <w:lang w:eastAsia="pt-BR"/>
              </w:rPr>
              <w:t>Lei Federal nº 14.133/2021.</w:t>
            </w:r>
          </w:p>
        </w:tc>
      </w:tr>
    </w:tbl>
    <w:p w14:paraId="1D4C856B"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 </w:t>
      </w:r>
    </w:p>
    <w:p w14:paraId="1BA722EE" w14:textId="268902A0"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 xml:space="preserve">O MUNICÍPIO DE </w:t>
      </w:r>
      <w:r w:rsidR="00A2134B" w:rsidRPr="00800776">
        <w:rPr>
          <w:rFonts w:ascii="Palatino Linotype" w:hAnsi="Palatino Linotype"/>
          <w:b/>
          <w:bCs/>
          <w:sz w:val="24"/>
          <w:szCs w:val="24"/>
          <w:lang w:eastAsia="pt-BR"/>
        </w:rPr>
        <w:t>COLORADO DO OESTE-RO</w:t>
      </w:r>
      <w:r w:rsidRPr="00800776">
        <w:rPr>
          <w:rFonts w:ascii="Palatino Linotype" w:hAnsi="Palatino Linotype"/>
          <w:sz w:val="24"/>
          <w:szCs w:val="24"/>
          <w:lang w:eastAsia="pt-BR"/>
        </w:rPr>
        <w:t xml:space="preserve">, através da Prefeitura Municipal, pessoa jurídica de direito público interno, inscrita no CNPJ/MF sob o nº </w:t>
      </w:r>
      <w:r w:rsidR="005B0435" w:rsidRPr="00800776">
        <w:rPr>
          <w:rFonts w:ascii="Palatino Linotype" w:hAnsi="Palatino Linotype" w:cs="Calibri"/>
          <w:color w:val="000000"/>
          <w:sz w:val="24"/>
          <w:szCs w:val="24"/>
          <w:shd w:val="clear" w:color="auto" w:fill="FFFFFF"/>
        </w:rPr>
        <w:t>04.391.512/0001-87</w:t>
      </w:r>
      <w:r w:rsidRPr="00800776">
        <w:rPr>
          <w:rFonts w:ascii="Palatino Linotype" w:hAnsi="Palatino Linotype"/>
          <w:sz w:val="24"/>
          <w:szCs w:val="24"/>
          <w:lang w:eastAsia="pt-BR"/>
        </w:rPr>
        <w:t xml:space="preserve">, com sede à </w:t>
      </w:r>
      <w:r w:rsidR="008A147F" w:rsidRPr="00800776">
        <w:rPr>
          <w:rFonts w:ascii="Palatino Linotype" w:hAnsi="Palatino Linotype"/>
          <w:sz w:val="24"/>
          <w:szCs w:val="24"/>
          <w:lang w:eastAsia="pt-BR"/>
        </w:rPr>
        <w:t>Av. Paulo de Assis Ribeiro, 4132 - Centro. CEP 76.993-000</w:t>
      </w:r>
      <w:r w:rsidRPr="00800776">
        <w:rPr>
          <w:rFonts w:ascii="Palatino Linotype" w:hAnsi="Palatino Linotype"/>
          <w:sz w:val="24"/>
          <w:szCs w:val="24"/>
          <w:lang w:eastAsia="pt-BR"/>
        </w:rPr>
        <w:t xml:space="preserve">, torna público, para conhecimento dos interessados, que está realizando processo de Inexigibilidade de Licitação, com utilização do procedimento auxiliar de </w:t>
      </w:r>
      <w:r w:rsidRPr="00800776">
        <w:rPr>
          <w:rFonts w:ascii="Palatino Linotype" w:hAnsi="Palatino Linotype"/>
          <w:b/>
          <w:bCs/>
          <w:sz w:val="24"/>
          <w:szCs w:val="24"/>
          <w:lang w:eastAsia="pt-BR"/>
        </w:rPr>
        <w:t xml:space="preserve">CREDENCIAMENTO, </w:t>
      </w:r>
      <w:r w:rsidRPr="00800776">
        <w:rPr>
          <w:rFonts w:ascii="Palatino Linotype" w:hAnsi="Palatino Linotype"/>
          <w:sz w:val="24"/>
          <w:szCs w:val="24"/>
          <w:lang w:eastAsia="pt-BR"/>
        </w:rPr>
        <w:t xml:space="preserve">visando credenciar </w:t>
      </w:r>
      <w:r w:rsidRPr="00800776">
        <w:rPr>
          <w:rFonts w:ascii="Palatino Linotype" w:hAnsi="Palatino Linotype"/>
          <w:b/>
          <w:bCs/>
          <w:sz w:val="24"/>
          <w:szCs w:val="24"/>
          <w:lang w:eastAsia="pt-BR"/>
        </w:rPr>
        <w:t xml:space="preserve">empresas </w:t>
      </w:r>
      <w:r w:rsidRPr="00800776">
        <w:rPr>
          <w:rFonts w:ascii="Palatino Linotype" w:hAnsi="Palatino Linotype"/>
          <w:b/>
          <w:bCs/>
          <w:sz w:val="24"/>
          <w:szCs w:val="24"/>
          <w:lang w:eastAsia="pt-BR"/>
        </w:rPr>
        <w:lastRenderedPageBreak/>
        <w:t>especializadas na prestação de serviços funerários</w:t>
      </w:r>
      <w:r w:rsidRPr="00800776">
        <w:rPr>
          <w:rFonts w:ascii="Palatino Linotype" w:hAnsi="Palatino Linotype"/>
          <w:sz w:val="24"/>
          <w:szCs w:val="24"/>
          <w:lang w:eastAsia="pt-BR"/>
        </w:rPr>
        <w:t>, nos termos e nas condições estabelecidas no presente instrumento convocatório e seus anexos, que se subordinam às normas gerais da Lei Federal nº 14.133/2021.</w:t>
      </w:r>
    </w:p>
    <w:p w14:paraId="451340CF" w14:textId="46CD434E"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1.</w:t>
      </w:r>
      <w:r w:rsidRPr="00800776">
        <w:rPr>
          <w:rFonts w:ascii="Palatino Linotype" w:hAnsi="Palatino Linotype"/>
          <w:sz w:val="24"/>
          <w:szCs w:val="24"/>
          <w:lang w:eastAsia="pt-BR"/>
        </w:rPr>
        <w:t xml:space="preserve">  </w:t>
      </w:r>
      <w:r w:rsidRPr="00800776">
        <w:rPr>
          <w:rFonts w:ascii="Palatino Linotype" w:hAnsi="Palatino Linotype"/>
          <w:b/>
          <w:bCs/>
          <w:sz w:val="24"/>
          <w:szCs w:val="24"/>
          <w:lang w:eastAsia="pt-BR"/>
        </w:rPr>
        <w:t>DO OBJETO</w:t>
      </w:r>
    </w:p>
    <w:p w14:paraId="31A05B59" w14:textId="50528A41"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1.1</w:t>
      </w:r>
      <w:r w:rsidR="008A147F" w:rsidRPr="00800776">
        <w:rPr>
          <w:rFonts w:ascii="Palatino Linotype" w:hAnsi="Palatino Linotype"/>
          <w:sz w:val="24"/>
          <w:szCs w:val="24"/>
          <w:lang w:eastAsia="pt-BR"/>
        </w:rPr>
        <w:t xml:space="preserve"> </w:t>
      </w:r>
      <w:r w:rsidRPr="00800776">
        <w:rPr>
          <w:rFonts w:ascii="Palatino Linotype" w:hAnsi="Palatino Linotype"/>
          <w:sz w:val="24"/>
          <w:szCs w:val="24"/>
          <w:lang w:eastAsia="pt-BR"/>
        </w:rPr>
        <w:t xml:space="preserve">É objeto do presente Edital </w:t>
      </w:r>
      <w:r w:rsidRPr="00800776">
        <w:rPr>
          <w:rFonts w:ascii="Palatino Linotype" w:hAnsi="Palatino Linotype"/>
          <w:b/>
          <w:bCs/>
          <w:sz w:val="24"/>
          <w:szCs w:val="24"/>
          <w:lang w:eastAsia="pt-BR"/>
        </w:rPr>
        <w:t>o credenciamento de empresas especializadas na prestação de serviços funerários</w:t>
      </w:r>
      <w:r w:rsidRPr="00800776">
        <w:rPr>
          <w:rFonts w:ascii="Palatino Linotype" w:hAnsi="Palatino Linotype"/>
          <w:sz w:val="24"/>
          <w:szCs w:val="24"/>
          <w:lang w:eastAsia="pt-BR"/>
        </w:rPr>
        <w:t>, nos termos e nas condições estabelecidas neste Edital e seus anexos.</w:t>
      </w:r>
    </w:p>
    <w:p w14:paraId="6FDD229F"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1.2</w:t>
      </w:r>
      <w:r w:rsidRPr="00800776">
        <w:rPr>
          <w:rFonts w:ascii="Palatino Linotype" w:hAnsi="Palatino Linotype"/>
          <w:sz w:val="24"/>
          <w:szCs w:val="24"/>
          <w:lang w:eastAsia="pt-BR"/>
        </w:rPr>
        <w:t xml:space="preserve">   A forma de execução do fornecimento, seus quantitativos, valores, prazos etc. estão previstos no Anexo I – Termo de Referência deste Edital.</w:t>
      </w:r>
    </w:p>
    <w:p w14:paraId="11861DEF" w14:textId="5BBC63AD" w:rsidR="006E0A97" w:rsidRDefault="006E0A97" w:rsidP="0038034E">
      <w:pPr>
        <w:jc w:val="both"/>
        <w:rPr>
          <w:rFonts w:ascii="Palatino Linotype" w:hAnsi="Palatino Linotype"/>
          <w:sz w:val="24"/>
          <w:szCs w:val="24"/>
          <w:lang w:eastAsia="pt-BR"/>
        </w:rPr>
      </w:pPr>
      <w:r w:rsidRPr="00800776">
        <w:rPr>
          <w:rFonts w:ascii="Palatino Linotype" w:hAnsi="Palatino Linotype"/>
          <w:b/>
          <w:bCs/>
          <w:sz w:val="24"/>
          <w:szCs w:val="24"/>
          <w:lang w:eastAsia="pt-BR"/>
        </w:rPr>
        <w:t>1.3</w:t>
      </w:r>
      <w:r w:rsidRPr="00800776">
        <w:rPr>
          <w:rFonts w:ascii="Palatino Linotype" w:hAnsi="Palatino Linotype"/>
          <w:sz w:val="24"/>
          <w:szCs w:val="24"/>
          <w:lang w:eastAsia="pt-BR"/>
        </w:rPr>
        <w:t xml:space="preserve">   O critério de seleção é o previsto no art. 79, inciso I, da Lei Federal nº 14.133/2021, ou seja, </w:t>
      </w:r>
      <w:r w:rsidR="00A811C5" w:rsidRPr="00A811C5">
        <w:rPr>
          <w:rFonts w:ascii="Palatino Linotype" w:hAnsi="Palatino Linotype" w:cs="Arial"/>
          <w:color w:val="000000"/>
          <w:sz w:val="24"/>
          <w:szCs w:val="24"/>
        </w:rPr>
        <w:t>paralela e não excludente: caso em que é viável e vantajosa para a Administração a realização de contratações simultâneas em condições padronizadas</w:t>
      </w:r>
      <w:r w:rsidRPr="00800776">
        <w:rPr>
          <w:rFonts w:ascii="Palatino Linotype" w:hAnsi="Palatino Linotype"/>
          <w:sz w:val="24"/>
          <w:szCs w:val="24"/>
          <w:lang w:eastAsia="pt-BR"/>
        </w:rPr>
        <w:t>.</w:t>
      </w:r>
    </w:p>
    <w:p w14:paraId="2A3CE268" w14:textId="0644817B" w:rsidR="004931AE" w:rsidRPr="00A15A46" w:rsidRDefault="004931AE" w:rsidP="00A15A46">
      <w:pPr>
        <w:jc w:val="both"/>
        <w:rPr>
          <w:rFonts w:ascii="Palatino Linotype" w:hAnsi="Palatino Linotype"/>
          <w:sz w:val="24"/>
          <w:szCs w:val="24"/>
          <w:lang w:eastAsia="pt-BR"/>
        </w:rPr>
      </w:pPr>
      <w:r w:rsidRPr="004931AE">
        <w:rPr>
          <w:rFonts w:ascii="Palatino Linotype" w:hAnsi="Palatino Linotype"/>
          <w:b/>
          <w:bCs/>
          <w:sz w:val="24"/>
          <w:szCs w:val="24"/>
          <w:lang w:eastAsia="pt-BR"/>
        </w:rPr>
        <w:t>1.3.1</w:t>
      </w:r>
      <w:r>
        <w:rPr>
          <w:rFonts w:ascii="Palatino Linotype" w:hAnsi="Palatino Linotype"/>
          <w:sz w:val="24"/>
          <w:szCs w:val="24"/>
          <w:lang w:eastAsia="pt-BR"/>
        </w:rPr>
        <w:t xml:space="preserve"> Considera-se também o previsto </w:t>
      </w:r>
      <w:r w:rsidR="00A15A46">
        <w:rPr>
          <w:rFonts w:ascii="Palatino Linotype" w:hAnsi="Palatino Linotype"/>
          <w:sz w:val="24"/>
          <w:szCs w:val="24"/>
          <w:lang w:eastAsia="pt-BR"/>
        </w:rPr>
        <w:t>no Decreto municipal</w:t>
      </w:r>
      <w:r>
        <w:rPr>
          <w:rFonts w:ascii="Palatino Linotype" w:hAnsi="Palatino Linotype"/>
          <w:sz w:val="24"/>
          <w:szCs w:val="24"/>
          <w:lang w:eastAsia="pt-BR"/>
        </w:rPr>
        <w:t xml:space="preserve"> nº </w:t>
      </w:r>
      <w:r w:rsidR="00A15A46">
        <w:rPr>
          <w:rFonts w:ascii="Palatino Linotype" w:hAnsi="Palatino Linotype"/>
          <w:sz w:val="24"/>
          <w:szCs w:val="24"/>
          <w:lang w:eastAsia="pt-BR"/>
        </w:rPr>
        <w:t>26</w:t>
      </w:r>
      <w:r>
        <w:rPr>
          <w:rFonts w:ascii="Palatino Linotype" w:hAnsi="Palatino Linotype"/>
          <w:sz w:val="24"/>
          <w:szCs w:val="24"/>
          <w:lang w:eastAsia="pt-BR"/>
        </w:rPr>
        <w:t xml:space="preserve"> de </w:t>
      </w:r>
      <w:r w:rsidR="00A15A46">
        <w:rPr>
          <w:rFonts w:ascii="Palatino Linotype" w:hAnsi="Palatino Linotype"/>
          <w:sz w:val="24"/>
          <w:szCs w:val="24"/>
          <w:lang w:eastAsia="pt-BR"/>
        </w:rPr>
        <w:t>23</w:t>
      </w:r>
      <w:r>
        <w:rPr>
          <w:rFonts w:ascii="Palatino Linotype" w:hAnsi="Palatino Linotype"/>
          <w:sz w:val="24"/>
          <w:szCs w:val="24"/>
          <w:lang w:eastAsia="pt-BR"/>
        </w:rPr>
        <w:t xml:space="preserve"> de </w:t>
      </w:r>
      <w:proofErr w:type="gramStart"/>
      <w:r w:rsidR="00A15A46">
        <w:rPr>
          <w:rFonts w:ascii="Palatino Linotype" w:hAnsi="Palatino Linotype"/>
          <w:sz w:val="24"/>
          <w:szCs w:val="24"/>
          <w:lang w:eastAsia="pt-BR"/>
        </w:rPr>
        <w:t>Janeiro</w:t>
      </w:r>
      <w:proofErr w:type="gramEnd"/>
      <w:r w:rsidR="00A15A46">
        <w:rPr>
          <w:rFonts w:ascii="Palatino Linotype" w:hAnsi="Palatino Linotype"/>
          <w:sz w:val="24"/>
          <w:szCs w:val="24"/>
          <w:lang w:eastAsia="pt-BR"/>
        </w:rPr>
        <w:t xml:space="preserve"> de 2024, </w:t>
      </w:r>
      <w:r w:rsidR="00A811C5">
        <w:rPr>
          <w:rFonts w:ascii="Palatino Linotype" w:hAnsi="Palatino Linotype"/>
          <w:sz w:val="24"/>
          <w:szCs w:val="24"/>
          <w:lang w:eastAsia="pt-BR"/>
        </w:rPr>
        <w:t xml:space="preserve">Artigo 7º </w:t>
      </w:r>
      <w:r>
        <w:rPr>
          <w:rFonts w:ascii="Palatino Linotype" w:hAnsi="Palatino Linotype"/>
          <w:sz w:val="24"/>
          <w:szCs w:val="24"/>
          <w:lang w:eastAsia="pt-BR"/>
        </w:rPr>
        <w:t>inciso I</w:t>
      </w:r>
      <w:r w:rsidR="00A15A46">
        <w:rPr>
          <w:rFonts w:ascii="Palatino Linotype" w:hAnsi="Palatino Linotype"/>
          <w:sz w:val="24"/>
          <w:szCs w:val="24"/>
          <w:lang w:eastAsia="pt-BR"/>
        </w:rPr>
        <w:t>.</w:t>
      </w:r>
    </w:p>
    <w:p w14:paraId="62B522D1" w14:textId="216F0EE6" w:rsidR="004931AE" w:rsidRPr="003F7B9E" w:rsidRDefault="004931AE" w:rsidP="0038034E">
      <w:pPr>
        <w:jc w:val="both"/>
        <w:rPr>
          <w:rFonts w:ascii="Palatino Linotype" w:hAnsi="Palatino Linotype"/>
          <w:b/>
          <w:bCs/>
          <w:sz w:val="24"/>
          <w:szCs w:val="24"/>
          <w:lang w:eastAsia="pt-BR"/>
        </w:rPr>
      </w:pPr>
      <w:r>
        <w:rPr>
          <w:rFonts w:ascii="Palatino Linotype" w:hAnsi="Palatino Linotype"/>
          <w:sz w:val="24"/>
          <w:szCs w:val="24"/>
          <w:lang w:eastAsia="pt-BR"/>
        </w:rPr>
        <w:t xml:space="preserve">1.4 </w:t>
      </w:r>
      <w:r w:rsidRPr="003F7B9E">
        <w:rPr>
          <w:rFonts w:ascii="Palatino Linotype" w:hAnsi="Palatino Linotype"/>
          <w:b/>
          <w:bCs/>
          <w:sz w:val="24"/>
          <w:szCs w:val="24"/>
          <w:lang w:eastAsia="pt-BR"/>
        </w:rPr>
        <w:t>Todo óbito humano ocorrido na Municipalidade será</w:t>
      </w:r>
      <w:r w:rsidR="003F7B9E" w:rsidRPr="003F7B9E">
        <w:rPr>
          <w:rFonts w:ascii="Palatino Linotype" w:hAnsi="Palatino Linotype"/>
          <w:b/>
          <w:bCs/>
          <w:sz w:val="24"/>
          <w:szCs w:val="24"/>
          <w:lang w:eastAsia="pt-BR"/>
        </w:rPr>
        <w:t xml:space="preserve"> atendido por empresa funerária devidamente licenciada junto ao órgão municipal competente, conforme art. 39 Lei Municipal nº 1.711 de 31 de outubro de 2013.</w:t>
      </w:r>
    </w:p>
    <w:p w14:paraId="74C0B698" w14:textId="7A8CD0F2" w:rsidR="00162F33" w:rsidRPr="00162F33" w:rsidRDefault="00162F33" w:rsidP="0038034E">
      <w:pPr>
        <w:jc w:val="both"/>
        <w:rPr>
          <w:rFonts w:ascii="Palatino Linotype" w:hAnsi="Palatino Linotype" w:cs="Times New Roman"/>
          <w:sz w:val="24"/>
          <w:szCs w:val="24"/>
          <w:lang w:eastAsia="pt-BR"/>
        </w:rPr>
      </w:pPr>
      <w:r>
        <w:rPr>
          <w:rFonts w:ascii="Palatino Linotype" w:hAnsi="Palatino Linotype"/>
          <w:sz w:val="24"/>
          <w:szCs w:val="24"/>
          <w:lang w:eastAsia="pt-BR"/>
        </w:rPr>
        <w:t>1.</w:t>
      </w:r>
      <w:r w:rsidR="003F7B9E">
        <w:rPr>
          <w:rFonts w:ascii="Palatino Linotype" w:hAnsi="Palatino Linotype"/>
          <w:sz w:val="24"/>
          <w:szCs w:val="24"/>
          <w:lang w:eastAsia="pt-BR"/>
        </w:rPr>
        <w:t>5</w:t>
      </w:r>
      <w:r w:rsidRPr="00162F33">
        <w:rPr>
          <w:rFonts w:ascii="Palatino Linotype" w:hAnsi="Palatino Linotype"/>
          <w:sz w:val="24"/>
          <w:szCs w:val="24"/>
          <w:lang w:eastAsia="pt-BR"/>
        </w:rPr>
        <w:t xml:space="preserve"> </w:t>
      </w:r>
      <w:r w:rsidRPr="00162F33">
        <w:rPr>
          <w:rFonts w:ascii="Palatino Linotype" w:hAnsi="Palatino Linotype" w:cs="Calibri"/>
          <w:color w:val="000000"/>
          <w:sz w:val="24"/>
          <w:szCs w:val="24"/>
        </w:rPr>
        <w:t>O edital e seus anexos estão à disposição</w:t>
      </w:r>
      <w:r w:rsidRPr="00162F33">
        <w:rPr>
          <w:rFonts w:ascii="Palatino Linotype" w:hAnsi="Palatino Linotype" w:cs="Calibri"/>
          <w:color w:val="000000"/>
          <w:spacing w:val="1"/>
          <w:sz w:val="24"/>
          <w:szCs w:val="24"/>
        </w:rPr>
        <w:t> </w:t>
      </w:r>
      <w:r w:rsidRPr="00162F33">
        <w:rPr>
          <w:rFonts w:ascii="Palatino Linotype" w:hAnsi="Palatino Linotype" w:cs="Calibri"/>
          <w:color w:val="000000"/>
          <w:sz w:val="24"/>
          <w:szCs w:val="24"/>
        </w:rPr>
        <w:t>dos interessados no Portal Nacional de</w:t>
      </w:r>
      <w:r w:rsidRPr="00162F33">
        <w:rPr>
          <w:rFonts w:ascii="Palatino Linotype" w:hAnsi="Palatino Linotype" w:cs="Calibri"/>
          <w:color w:val="000000"/>
          <w:spacing w:val="1"/>
          <w:sz w:val="24"/>
          <w:szCs w:val="24"/>
        </w:rPr>
        <w:t> </w:t>
      </w:r>
      <w:r w:rsidRPr="00162F33">
        <w:rPr>
          <w:rFonts w:ascii="Palatino Linotype" w:hAnsi="Palatino Linotype" w:cs="Calibri"/>
          <w:color w:val="000000"/>
          <w:sz w:val="24"/>
          <w:szCs w:val="24"/>
        </w:rPr>
        <w:t>Compras</w:t>
      </w:r>
      <w:r w:rsidRPr="00162F33">
        <w:rPr>
          <w:rFonts w:ascii="Palatino Linotype" w:hAnsi="Palatino Linotype" w:cs="Calibri"/>
          <w:color w:val="000000"/>
          <w:spacing w:val="1"/>
          <w:sz w:val="24"/>
          <w:szCs w:val="24"/>
        </w:rPr>
        <w:t> </w:t>
      </w:r>
      <w:r w:rsidRPr="00162F33">
        <w:rPr>
          <w:rFonts w:ascii="Palatino Linotype" w:hAnsi="Palatino Linotype" w:cs="Calibri"/>
          <w:color w:val="000000"/>
          <w:sz w:val="24"/>
          <w:szCs w:val="24"/>
        </w:rPr>
        <w:t>Públicas</w:t>
      </w:r>
      <w:r w:rsidRPr="00162F33">
        <w:rPr>
          <w:rFonts w:ascii="Palatino Linotype" w:hAnsi="Palatino Linotype" w:cs="Calibri"/>
          <w:color w:val="000000"/>
          <w:spacing w:val="1"/>
          <w:sz w:val="24"/>
          <w:szCs w:val="24"/>
        </w:rPr>
        <w:t> </w:t>
      </w:r>
      <w:r w:rsidRPr="00162F33">
        <w:rPr>
          <w:rFonts w:ascii="Palatino Linotype" w:hAnsi="Palatino Linotype" w:cs="Calibri"/>
          <w:color w:val="000000"/>
          <w:sz w:val="24"/>
          <w:szCs w:val="24"/>
        </w:rPr>
        <w:t>(PNCP)</w:t>
      </w:r>
      <w:r w:rsidRPr="00162F33">
        <w:rPr>
          <w:rFonts w:ascii="Palatino Linotype" w:hAnsi="Palatino Linotype" w:cs="Calibri"/>
          <w:color w:val="000000"/>
          <w:spacing w:val="1"/>
          <w:sz w:val="24"/>
          <w:szCs w:val="24"/>
        </w:rPr>
        <w:t> </w:t>
      </w:r>
      <w:r w:rsidRPr="00162F33">
        <w:rPr>
          <w:rFonts w:ascii="Palatino Linotype" w:hAnsi="Palatino Linotype" w:cs="Calibri"/>
          <w:color w:val="000000"/>
          <w:sz w:val="24"/>
          <w:szCs w:val="24"/>
        </w:rPr>
        <w:t>(</w:t>
      </w:r>
      <w:hyperlink r:id="rId5" w:history="1">
        <w:r w:rsidRPr="00162F33">
          <w:rPr>
            <w:rStyle w:val="Hyperlink"/>
            <w:rFonts w:ascii="Palatino Linotype" w:hAnsi="Palatino Linotype" w:cs="Calibri"/>
            <w:sz w:val="24"/>
            <w:szCs w:val="24"/>
          </w:rPr>
          <w:t>www.</w:t>
        </w:r>
      </w:hyperlink>
      <w:r w:rsidRPr="00162F33">
        <w:rPr>
          <w:rFonts w:ascii="Palatino Linotype" w:hAnsi="Palatino Linotype" w:cs="Calibri"/>
          <w:color w:val="000000"/>
          <w:spacing w:val="1"/>
          <w:sz w:val="24"/>
          <w:szCs w:val="24"/>
        </w:rPr>
        <w:t> </w:t>
      </w:r>
      <w:r w:rsidRPr="00162F33">
        <w:rPr>
          <w:rFonts w:ascii="Palatino Linotype" w:hAnsi="Palatino Linotype" w:cs="Calibri"/>
          <w:color w:val="000000"/>
          <w:sz w:val="24"/>
          <w:szCs w:val="24"/>
          <w:u w:val="single"/>
        </w:rPr>
        <w:t>pncp.gov.br/</w:t>
      </w:r>
      <w:r w:rsidRPr="00162F33">
        <w:rPr>
          <w:rFonts w:ascii="Palatino Linotype" w:hAnsi="Palatino Linotype" w:cs="Calibri"/>
          <w:color w:val="000000"/>
          <w:sz w:val="24"/>
          <w:szCs w:val="24"/>
        </w:rPr>
        <w:t>)</w:t>
      </w:r>
      <w:r>
        <w:rPr>
          <w:rFonts w:ascii="Palatino Linotype" w:hAnsi="Palatino Linotype" w:cs="Calibri"/>
          <w:color w:val="000000"/>
          <w:sz w:val="24"/>
          <w:szCs w:val="24"/>
        </w:rPr>
        <w:t xml:space="preserve">  e </w:t>
      </w:r>
      <w:r w:rsidRPr="00162F33">
        <w:rPr>
          <w:rFonts w:ascii="Palatino Linotype" w:hAnsi="Palatino Linotype" w:cs="Calibri"/>
          <w:color w:val="000000"/>
          <w:sz w:val="24"/>
          <w:szCs w:val="24"/>
        </w:rPr>
        <w:t>no</w:t>
      </w:r>
      <w:r w:rsidRPr="00162F33">
        <w:rPr>
          <w:rFonts w:ascii="Palatino Linotype" w:hAnsi="Palatino Linotype" w:cs="Calibri"/>
          <w:color w:val="000000"/>
          <w:spacing w:val="1"/>
          <w:sz w:val="24"/>
          <w:szCs w:val="24"/>
        </w:rPr>
        <w:t> </w:t>
      </w:r>
      <w:r w:rsidRPr="00162F33">
        <w:rPr>
          <w:rFonts w:ascii="Palatino Linotype" w:hAnsi="Palatino Linotype" w:cs="Calibri"/>
          <w:color w:val="000000"/>
          <w:sz w:val="24"/>
          <w:szCs w:val="24"/>
        </w:rPr>
        <w:t>Portal</w:t>
      </w:r>
      <w:r w:rsidRPr="00162F33">
        <w:rPr>
          <w:rFonts w:ascii="Palatino Linotype" w:hAnsi="Palatino Linotype" w:cs="Calibri"/>
          <w:color w:val="000000"/>
          <w:spacing w:val="1"/>
          <w:sz w:val="24"/>
          <w:szCs w:val="24"/>
        </w:rPr>
        <w:t> </w:t>
      </w:r>
      <w:r w:rsidRPr="00162F33">
        <w:rPr>
          <w:rFonts w:ascii="Palatino Linotype" w:hAnsi="Palatino Linotype" w:cs="Calibri"/>
          <w:color w:val="000000"/>
          <w:sz w:val="24"/>
          <w:szCs w:val="24"/>
        </w:rPr>
        <w:t>da</w:t>
      </w:r>
      <w:r w:rsidRPr="00162F33">
        <w:rPr>
          <w:rFonts w:ascii="Palatino Linotype" w:hAnsi="Palatino Linotype" w:cs="Calibri"/>
          <w:color w:val="000000"/>
          <w:spacing w:val="1"/>
          <w:sz w:val="24"/>
          <w:szCs w:val="24"/>
        </w:rPr>
        <w:t> </w:t>
      </w:r>
      <w:r w:rsidRPr="00162F33">
        <w:rPr>
          <w:rFonts w:ascii="Palatino Linotype" w:hAnsi="Palatino Linotype" w:cs="Calibri"/>
          <w:color w:val="000000"/>
          <w:sz w:val="24"/>
          <w:szCs w:val="24"/>
        </w:rPr>
        <w:t>Transparência</w:t>
      </w:r>
      <w:r w:rsidRPr="00162F33">
        <w:rPr>
          <w:rFonts w:ascii="Palatino Linotype" w:hAnsi="Palatino Linotype" w:cs="Calibri"/>
          <w:color w:val="000000"/>
          <w:spacing w:val="1"/>
          <w:sz w:val="24"/>
          <w:szCs w:val="24"/>
        </w:rPr>
        <w:t> </w:t>
      </w:r>
      <w:r w:rsidRPr="00162F33">
        <w:rPr>
          <w:rFonts w:ascii="Palatino Linotype" w:hAnsi="Palatino Linotype" w:cs="Calibri"/>
          <w:color w:val="000000"/>
          <w:sz w:val="24"/>
          <w:szCs w:val="24"/>
        </w:rPr>
        <w:t>desta</w:t>
      </w:r>
      <w:r w:rsidRPr="00162F33">
        <w:rPr>
          <w:rFonts w:ascii="Palatino Linotype" w:hAnsi="Palatino Linotype" w:cs="Calibri"/>
          <w:color w:val="000000"/>
          <w:spacing w:val="1"/>
          <w:sz w:val="24"/>
          <w:szCs w:val="24"/>
        </w:rPr>
        <w:t> </w:t>
      </w:r>
      <w:r w:rsidRPr="00162F33">
        <w:rPr>
          <w:rFonts w:ascii="Palatino Linotype" w:hAnsi="Palatino Linotype" w:cs="Calibri"/>
          <w:color w:val="000000"/>
          <w:sz w:val="24"/>
          <w:szCs w:val="24"/>
        </w:rPr>
        <w:t>Prefeitura</w:t>
      </w:r>
      <w:r w:rsidRPr="00162F33">
        <w:rPr>
          <w:rFonts w:ascii="Palatino Linotype" w:hAnsi="Palatino Linotype" w:cs="Calibri"/>
          <w:color w:val="000000"/>
          <w:spacing w:val="1"/>
          <w:sz w:val="24"/>
          <w:szCs w:val="24"/>
        </w:rPr>
        <w:t> </w:t>
      </w:r>
      <w:r w:rsidRPr="00162F33">
        <w:rPr>
          <w:rFonts w:ascii="Palatino Linotype" w:hAnsi="Palatino Linotype" w:cs="Calibri"/>
          <w:color w:val="000000"/>
          <w:sz w:val="24"/>
          <w:szCs w:val="24"/>
        </w:rPr>
        <w:t>(</w:t>
      </w:r>
      <w:hyperlink r:id="rId6" w:history="1">
        <w:r w:rsidRPr="00162F33">
          <w:rPr>
            <w:rStyle w:val="Hyperlink"/>
            <w:rFonts w:ascii="Palatino Linotype" w:hAnsi="Palatino Linotype" w:cs="Calibri"/>
            <w:sz w:val="24"/>
            <w:szCs w:val="24"/>
          </w:rPr>
          <w:t>www.coloradodooeste.ro.gov.br</w:t>
        </w:r>
      </w:hyperlink>
      <w:r w:rsidRPr="00162F33">
        <w:rPr>
          <w:rFonts w:ascii="Palatino Linotype" w:hAnsi="Palatino Linotype" w:cs="Calibri"/>
          <w:color w:val="000000"/>
          <w:sz w:val="24"/>
          <w:szCs w:val="24"/>
        </w:rPr>
        <w:t>)</w:t>
      </w:r>
      <w:r w:rsidRPr="00162F33">
        <w:rPr>
          <w:rFonts w:ascii="Palatino Linotype" w:hAnsi="Palatino Linotype" w:cs="Calibri"/>
          <w:color w:val="000000"/>
          <w:spacing w:val="1"/>
          <w:sz w:val="24"/>
          <w:szCs w:val="24"/>
        </w:rPr>
        <w:t> </w:t>
      </w:r>
      <w:r w:rsidRPr="00162F33">
        <w:rPr>
          <w:rFonts w:ascii="Palatino Linotype" w:hAnsi="Palatino Linotype" w:cs="Calibri"/>
          <w:color w:val="000000"/>
          <w:sz w:val="24"/>
          <w:szCs w:val="24"/>
        </w:rPr>
        <w:t>. Maiores informações, através do webmail: </w:t>
      </w:r>
      <w:hyperlink r:id="rId7" w:history="1">
        <w:r w:rsidRPr="00162F33">
          <w:rPr>
            <w:rStyle w:val="Hyperlink"/>
            <w:rFonts w:ascii="Palatino Linotype" w:hAnsi="Palatino Linotype" w:cs="Calibri"/>
            <w:sz w:val="24"/>
            <w:szCs w:val="24"/>
          </w:rPr>
          <w:t>semplafin@coloradodooeste.ro.gov.br</w:t>
        </w:r>
      </w:hyperlink>
      <w:r w:rsidRPr="00162F33">
        <w:rPr>
          <w:rFonts w:ascii="Palatino Linotype" w:hAnsi="Palatino Linotype" w:cs="Calibri"/>
          <w:color w:val="000000"/>
          <w:sz w:val="24"/>
          <w:szCs w:val="24"/>
        </w:rPr>
        <w:t> ou telefone (69) 3341-3421.</w:t>
      </w:r>
    </w:p>
    <w:p w14:paraId="24C577ED" w14:textId="494C9F1A"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2.</w:t>
      </w:r>
      <w:r w:rsidRPr="00800776">
        <w:rPr>
          <w:rFonts w:ascii="Palatino Linotype" w:hAnsi="Palatino Linotype"/>
          <w:sz w:val="24"/>
          <w:szCs w:val="24"/>
          <w:lang w:eastAsia="pt-BR"/>
        </w:rPr>
        <w:t xml:space="preserve">  </w:t>
      </w:r>
      <w:r w:rsidRPr="00800776">
        <w:rPr>
          <w:rFonts w:ascii="Palatino Linotype" w:hAnsi="Palatino Linotype"/>
          <w:b/>
          <w:bCs/>
          <w:sz w:val="24"/>
          <w:szCs w:val="24"/>
          <w:lang w:eastAsia="pt-BR"/>
        </w:rPr>
        <w:t>DAS CONDIÇÕES DE PARTICIPAÇÃO</w:t>
      </w:r>
    </w:p>
    <w:p w14:paraId="165CD011" w14:textId="1E5AAE3D"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2.1</w:t>
      </w:r>
      <w:r w:rsidR="00E54C47" w:rsidRPr="00800776">
        <w:rPr>
          <w:rFonts w:ascii="Palatino Linotype" w:hAnsi="Palatino Linotype"/>
          <w:sz w:val="24"/>
          <w:szCs w:val="24"/>
          <w:lang w:eastAsia="pt-BR"/>
        </w:rPr>
        <w:t xml:space="preserve"> </w:t>
      </w:r>
      <w:r w:rsidRPr="00800776">
        <w:rPr>
          <w:rFonts w:ascii="Palatino Linotype" w:hAnsi="Palatino Linotype"/>
          <w:sz w:val="24"/>
          <w:szCs w:val="24"/>
          <w:lang w:eastAsia="pt-BR"/>
        </w:rPr>
        <w:t>Poderão participar do presente processo e serão credenciadas todas as pessoas jurídicas interessadas que comprovarem atender a todas as condições estabelecidas neste Edital e seus anexos.</w:t>
      </w:r>
    </w:p>
    <w:p w14:paraId="1D395BF6" w14:textId="77777777" w:rsidR="00161A61"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2.2</w:t>
      </w:r>
      <w:r w:rsidR="00E54C47" w:rsidRPr="00800776">
        <w:rPr>
          <w:rFonts w:ascii="Palatino Linotype" w:hAnsi="Palatino Linotype"/>
          <w:sz w:val="24"/>
          <w:szCs w:val="24"/>
          <w:lang w:eastAsia="pt-BR"/>
        </w:rPr>
        <w:t xml:space="preserve"> </w:t>
      </w:r>
      <w:r w:rsidRPr="00800776">
        <w:rPr>
          <w:rFonts w:ascii="Palatino Linotype" w:hAnsi="Palatino Linotype"/>
          <w:sz w:val="24"/>
          <w:szCs w:val="24"/>
          <w:lang w:eastAsia="pt-BR"/>
        </w:rPr>
        <w:t xml:space="preserve">Os dados informados na Solicitação de Credenciamento são de responsabilidade dos interessados, que deverão comprová-los através da apresentação da documentação exigida no </w:t>
      </w:r>
      <w:r w:rsidRPr="00800776">
        <w:rPr>
          <w:rFonts w:ascii="Palatino Linotype" w:hAnsi="Palatino Linotype"/>
          <w:b/>
          <w:bCs/>
          <w:sz w:val="24"/>
          <w:szCs w:val="24"/>
          <w:lang w:eastAsia="pt-BR"/>
        </w:rPr>
        <w:t>Item 3 deste Edital.</w:t>
      </w:r>
    </w:p>
    <w:p w14:paraId="360209F2" w14:textId="7506E6BC"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2.3</w:t>
      </w:r>
      <w:r w:rsidR="00161A61" w:rsidRPr="00800776">
        <w:rPr>
          <w:rFonts w:ascii="Palatino Linotype" w:hAnsi="Palatino Linotype"/>
          <w:sz w:val="24"/>
          <w:szCs w:val="24"/>
          <w:lang w:eastAsia="pt-BR"/>
        </w:rPr>
        <w:t xml:space="preserve"> </w:t>
      </w:r>
      <w:r w:rsidRPr="00800776">
        <w:rPr>
          <w:rFonts w:ascii="Palatino Linotype" w:hAnsi="Palatino Linotype"/>
          <w:sz w:val="24"/>
          <w:szCs w:val="24"/>
          <w:lang w:eastAsia="pt-BR"/>
        </w:rPr>
        <w:t xml:space="preserve">Não será admitida a participação de interessados que, por quaisquer motivos, tenham sido declarados inidôneos pela Administração Pública Direta ou Indireta, nas esferas Federal, Estadual ou Municipal, ou punidos com suspensão pela Prefeitura Municipal de </w:t>
      </w:r>
      <w:r w:rsidR="00161A61" w:rsidRPr="00800776">
        <w:rPr>
          <w:rFonts w:ascii="Palatino Linotype" w:hAnsi="Palatino Linotype"/>
          <w:sz w:val="24"/>
          <w:szCs w:val="24"/>
          <w:lang w:eastAsia="pt-BR"/>
        </w:rPr>
        <w:t>Colorado do Oeste -RO</w:t>
      </w:r>
      <w:r w:rsidRPr="00800776">
        <w:rPr>
          <w:rFonts w:ascii="Palatino Linotype" w:hAnsi="Palatino Linotype"/>
          <w:sz w:val="24"/>
          <w:szCs w:val="24"/>
          <w:lang w:eastAsia="pt-BR"/>
        </w:rPr>
        <w:t>.</w:t>
      </w:r>
    </w:p>
    <w:p w14:paraId="074446E2" w14:textId="4C21BB88"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lastRenderedPageBreak/>
        <w:t>2.3.1</w:t>
      </w:r>
      <w:r w:rsidRPr="00800776">
        <w:rPr>
          <w:rFonts w:ascii="Palatino Linotype" w:hAnsi="Palatino Linotype"/>
          <w:sz w:val="24"/>
          <w:szCs w:val="24"/>
          <w:lang w:eastAsia="pt-BR"/>
        </w:rPr>
        <w:t xml:space="preserve"> Também não será admitida a participação de interessados que possuam em seu quadro societário servidores públicos ou agentes políticos municipais, bem como com vínculo de parentesco até o terceiro grau, que sejam detentores de poder de influência sobre o resultado do certame, considerado todo aquele que participa, direta ou indiretamente, das etapas do processo de licitação</w:t>
      </w:r>
      <w:r w:rsidR="00800776">
        <w:rPr>
          <w:rFonts w:ascii="Palatino Linotype" w:hAnsi="Palatino Linotype"/>
          <w:sz w:val="24"/>
          <w:szCs w:val="24"/>
          <w:lang w:eastAsia="pt-BR"/>
        </w:rPr>
        <w:t>.</w:t>
      </w:r>
    </w:p>
    <w:p w14:paraId="616007E5" w14:textId="38E6C7DC"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2.4</w:t>
      </w:r>
      <w:r w:rsidR="00800776">
        <w:rPr>
          <w:rFonts w:ascii="Palatino Linotype" w:hAnsi="Palatino Linotype"/>
          <w:sz w:val="24"/>
          <w:szCs w:val="24"/>
          <w:lang w:eastAsia="pt-BR"/>
        </w:rPr>
        <w:t xml:space="preserve"> </w:t>
      </w:r>
      <w:r w:rsidRPr="00800776">
        <w:rPr>
          <w:rFonts w:ascii="Palatino Linotype" w:hAnsi="Palatino Linotype"/>
          <w:sz w:val="24"/>
          <w:szCs w:val="24"/>
          <w:lang w:eastAsia="pt-BR"/>
        </w:rPr>
        <w:t xml:space="preserve">Os documentos exigidos deverão </w:t>
      </w:r>
      <w:proofErr w:type="spellStart"/>
      <w:r w:rsidR="00EB1F4A">
        <w:rPr>
          <w:rFonts w:ascii="Palatino Linotype" w:hAnsi="Palatino Linotype"/>
          <w:sz w:val="24"/>
          <w:szCs w:val="24"/>
          <w:lang w:eastAsia="pt-BR"/>
        </w:rPr>
        <w:t>se</w:t>
      </w:r>
      <w:proofErr w:type="spellEnd"/>
      <w:r w:rsidR="00EB1F4A">
        <w:rPr>
          <w:rFonts w:ascii="Palatino Linotype" w:hAnsi="Palatino Linotype"/>
          <w:sz w:val="24"/>
          <w:szCs w:val="24"/>
          <w:lang w:eastAsia="pt-BR"/>
        </w:rPr>
        <w:t xml:space="preserve"> enviados para o endereço eletrônico </w:t>
      </w:r>
      <w:r w:rsidR="00EB1F4A" w:rsidRPr="00EB1F4A">
        <w:rPr>
          <w:rFonts w:ascii="Palatino Linotype" w:hAnsi="Palatino Linotype"/>
          <w:b/>
          <w:bCs/>
          <w:sz w:val="24"/>
          <w:szCs w:val="24"/>
        </w:rPr>
        <w:t>credenciamentoservfunerarios@gmail.com</w:t>
      </w:r>
      <w:r w:rsidRPr="00800776">
        <w:rPr>
          <w:rFonts w:ascii="Palatino Linotype" w:hAnsi="Palatino Linotype"/>
          <w:sz w:val="24"/>
          <w:szCs w:val="24"/>
          <w:lang w:eastAsia="pt-BR"/>
        </w:rPr>
        <w:t xml:space="preserve"> em forma de cópias autenticadas por cartório competente</w:t>
      </w:r>
      <w:r w:rsidR="00EB1F4A">
        <w:rPr>
          <w:rFonts w:ascii="Palatino Linotype" w:hAnsi="Palatino Linotype"/>
          <w:sz w:val="24"/>
          <w:szCs w:val="24"/>
          <w:lang w:eastAsia="pt-BR"/>
        </w:rPr>
        <w:t xml:space="preserve"> em formato PDF</w:t>
      </w:r>
      <w:r w:rsidRPr="00800776">
        <w:rPr>
          <w:rFonts w:ascii="Palatino Linotype" w:hAnsi="Palatino Linotype"/>
          <w:sz w:val="24"/>
          <w:szCs w:val="24"/>
          <w:lang w:eastAsia="pt-BR"/>
        </w:rPr>
        <w:t>, à exceção dos documentos gerados automaticamente pelos Sistemas Previdenciário/Fiscal e Outros</w:t>
      </w:r>
      <w:r w:rsidR="00EB1F4A">
        <w:rPr>
          <w:rFonts w:ascii="Palatino Linotype" w:hAnsi="Palatino Linotype"/>
          <w:sz w:val="24"/>
          <w:szCs w:val="24"/>
          <w:lang w:eastAsia="pt-BR"/>
        </w:rPr>
        <w:t xml:space="preserve"> (envio em PDF)</w:t>
      </w:r>
      <w:r w:rsidRPr="00800776">
        <w:rPr>
          <w:rFonts w:ascii="Palatino Linotype" w:hAnsi="Palatino Linotype"/>
          <w:sz w:val="24"/>
          <w:szCs w:val="24"/>
          <w:lang w:eastAsia="pt-BR"/>
        </w:rPr>
        <w:t>.</w:t>
      </w:r>
    </w:p>
    <w:p w14:paraId="3C1BB415"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2.5</w:t>
      </w:r>
      <w:r w:rsidRPr="00800776">
        <w:rPr>
          <w:rFonts w:ascii="Palatino Linotype" w:hAnsi="Palatino Linotype"/>
          <w:sz w:val="24"/>
          <w:szCs w:val="24"/>
          <w:lang w:eastAsia="pt-BR"/>
        </w:rPr>
        <w:t xml:space="preserve">   Os documentos emitidos e/ou extraídos via internet poderão ser novamente impressos e/ou consultados pela Comissão de Licitação para efeito de comprovação de sua autenticidade.</w:t>
      </w:r>
    </w:p>
    <w:p w14:paraId="598B0FF4" w14:textId="46EFFAA0" w:rsidR="004931AE" w:rsidRPr="004931AE" w:rsidRDefault="006E0A97" w:rsidP="0038034E">
      <w:pPr>
        <w:jc w:val="both"/>
        <w:rPr>
          <w:rFonts w:ascii="Palatino Linotype" w:hAnsi="Palatino Linotype"/>
          <w:sz w:val="24"/>
          <w:szCs w:val="24"/>
          <w:lang w:eastAsia="pt-BR"/>
        </w:rPr>
      </w:pPr>
      <w:r w:rsidRPr="00800776">
        <w:rPr>
          <w:rFonts w:ascii="Palatino Linotype" w:hAnsi="Palatino Linotype"/>
          <w:b/>
          <w:bCs/>
          <w:sz w:val="24"/>
          <w:szCs w:val="24"/>
          <w:lang w:eastAsia="pt-BR"/>
        </w:rPr>
        <w:t>2.6</w:t>
      </w:r>
      <w:r w:rsidRPr="00800776">
        <w:rPr>
          <w:rFonts w:ascii="Palatino Linotype" w:hAnsi="Palatino Linotype"/>
          <w:sz w:val="24"/>
          <w:szCs w:val="24"/>
          <w:lang w:eastAsia="pt-BR"/>
        </w:rPr>
        <w:t xml:space="preserve">   Com exceção os documentos que, por sua natureza, não possuem prazo de validade, os demais documentos deverão sem apresentados dentro da validade neles expressa ou com data de expedição não superior a 03 (três) meses da data da entrega da Solicitação de Credenciamento.</w:t>
      </w:r>
    </w:p>
    <w:p w14:paraId="41CBA000" w14:textId="06A52888" w:rsidR="006E0A97" w:rsidRPr="00800776" w:rsidRDefault="006E0A97" w:rsidP="0038034E">
      <w:pPr>
        <w:jc w:val="both"/>
        <w:rPr>
          <w:rFonts w:ascii="Palatino Linotype" w:hAnsi="Palatino Linotype" w:cs="Times New Roman"/>
          <w:sz w:val="24"/>
          <w:szCs w:val="24"/>
          <w:lang w:eastAsia="pt-BR"/>
        </w:rPr>
      </w:pPr>
      <w:proofErr w:type="gramStart"/>
      <w:r w:rsidRPr="00800776">
        <w:rPr>
          <w:rFonts w:ascii="Palatino Linotype" w:hAnsi="Palatino Linotype"/>
          <w:b/>
          <w:bCs/>
          <w:sz w:val="24"/>
          <w:szCs w:val="24"/>
          <w:lang w:eastAsia="pt-BR"/>
        </w:rPr>
        <w:t>2.7</w:t>
      </w:r>
      <w:r w:rsidRPr="00800776">
        <w:rPr>
          <w:rFonts w:ascii="Palatino Linotype" w:hAnsi="Palatino Linotype"/>
          <w:sz w:val="24"/>
          <w:szCs w:val="24"/>
          <w:lang w:eastAsia="pt-BR"/>
        </w:rPr>
        <w:t xml:space="preserve"> </w:t>
      </w:r>
      <w:r w:rsidR="00EB1F4A">
        <w:rPr>
          <w:rFonts w:ascii="Palatino Linotype" w:hAnsi="Palatino Linotype"/>
          <w:sz w:val="24"/>
          <w:szCs w:val="24"/>
          <w:lang w:eastAsia="pt-BR"/>
        </w:rPr>
        <w:t xml:space="preserve"> </w:t>
      </w:r>
      <w:r w:rsidRPr="00EB1F4A">
        <w:rPr>
          <w:rFonts w:ascii="Palatino Linotype" w:hAnsi="Palatino Linotype"/>
          <w:b/>
          <w:bCs/>
          <w:sz w:val="24"/>
          <w:szCs w:val="24"/>
          <w:lang w:eastAsia="pt-BR"/>
        </w:rPr>
        <w:t>Não</w:t>
      </w:r>
      <w:proofErr w:type="gramEnd"/>
      <w:r w:rsidRPr="00EB1F4A">
        <w:rPr>
          <w:rFonts w:ascii="Palatino Linotype" w:hAnsi="Palatino Linotype"/>
          <w:b/>
          <w:bCs/>
          <w:sz w:val="24"/>
          <w:szCs w:val="24"/>
          <w:lang w:eastAsia="pt-BR"/>
        </w:rPr>
        <w:t xml:space="preserve"> serão aceitos documentos entregues </w:t>
      </w:r>
      <w:r w:rsidR="00EB1F4A">
        <w:rPr>
          <w:rFonts w:ascii="Palatino Linotype" w:hAnsi="Palatino Linotype"/>
          <w:b/>
          <w:bCs/>
          <w:sz w:val="24"/>
          <w:szCs w:val="24"/>
          <w:lang w:eastAsia="pt-BR"/>
        </w:rPr>
        <w:t>em forma física.</w:t>
      </w:r>
    </w:p>
    <w:p w14:paraId="31DB43A3" w14:textId="794E2C8A"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2.8</w:t>
      </w:r>
      <w:r w:rsidR="00B83519" w:rsidRPr="00800776">
        <w:rPr>
          <w:rFonts w:ascii="Palatino Linotype" w:hAnsi="Palatino Linotype"/>
          <w:sz w:val="24"/>
          <w:szCs w:val="24"/>
          <w:lang w:eastAsia="pt-BR"/>
        </w:rPr>
        <w:t xml:space="preserve"> </w:t>
      </w:r>
      <w:r w:rsidRPr="00800776">
        <w:rPr>
          <w:rFonts w:ascii="Palatino Linotype" w:hAnsi="Palatino Linotype"/>
          <w:sz w:val="24"/>
          <w:szCs w:val="24"/>
          <w:lang w:eastAsia="pt-BR"/>
        </w:rPr>
        <w:t>Não serão aceitos protocolos de entrega ou solicitação de documentos em substituição aos documentos requeridos no presente Edital e Anexos, com exceção dos casos expressamente previstos.</w:t>
      </w:r>
    </w:p>
    <w:p w14:paraId="01CB0411" w14:textId="333CE6C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3.</w:t>
      </w:r>
      <w:r w:rsidRPr="00800776">
        <w:rPr>
          <w:rFonts w:ascii="Palatino Linotype" w:hAnsi="Palatino Linotype"/>
          <w:sz w:val="24"/>
          <w:szCs w:val="24"/>
          <w:lang w:eastAsia="pt-BR"/>
        </w:rPr>
        <w:t xml:space="preserve">  </w:t>
      </w:r>
      <w:r w:rsidRPr="00800776">
        <w:rPr>
          <w:rFonts w:ascii="Palatino Linotype" w:hAnsi="Palatino Linotype"/>
          <w:b/>
          <w:bCs/>
          <w:sz w:val="24"/>
          <w:szCs w:val="24"/>
          <w:lang w:eastAsia="pt-BR"/>
        </w:rPr>
        <w:t>DOCUMENTAÇÃO PARA CREDENCIAMENTO</w:t>
      </w:r>
    </w:p>
    <w:p w14:paraId="77C03DB8" w14:textId="155ACE56"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3.1</w:t>
      </w:r>
      <w:r w:rsidRPr="00800776">
        <w:rPr>
          <w:rFonts w:ascii="Palatino Linotype" w:hAnsi="Palatino Linotype"/>
          <w:sz w:val="24"/>
          <w:szCs w:val="24"/>
          <w:lang w:eastAsia="pt-BR"/>
        </w:rPr>
        <w:t xml:space="preserve">   </w:t>
      </w:r>
      <w:r w:rsidRPr="00800776">
        <w:rPr>
          <w:rFonts w:ascii="Palatino Linotype" w:hAnsi="Palatino Linotype"/>
          <w:b/>
          <w:bCs/>
          <w:sz w:val="24"/>
          <w:szCs w:val="24"/>
          <w:lang w:eastAsia="pt-BR"/>
        </w:rPr>
        <w:t>Relativos à habilitação jurídica</w:t>
      </w:r>
    </w:p>
    <w:p w14:paraId="2DDFA6CD" w14:textId="288E2FEB"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 a)</w:t>
      </w:r>
      <w:r w:rsidRPr="00800776">
        <w:rPr>
          <w:rFonts w:ascii="Palatino Linotype" w:hAnsi="Palatino Linotype"/>
          <w:sz w:val="24"/>
          <w:szCs w:val="24"/>
          <w:lang w:eastAsia="pt-BR"/>
        </w:rPr>
        <w:t>  Cédula de identidade de todos os sócios da pessoa jurídica ou do empresário;</w:t>
      </w:r>
    </w:p>
    <w:p w14:paraId="6D9DB049" w14:textId="7CF4597B"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b)</w:t>
      </w:r>
      <w:r w:rsidRPr="00800776">
        <w:rPr>
          <w:rFonts w:ascii="Palatino Linotype" w:hAnsi="Palatino Linotype"/>
          <w:sz w:val="24"/>
          <w:szCs w:val="24"/>
          <w:lang w:eastAsia="pt-BR"/>
        </w:rPr>
        <w:t>  Certificado de condição de Microempreendedor Individual, no caso de MEI, ou;</w:t>
      </w:r>
    </w:p>
    <w:p w14:paraId="48181A8C" w14:textId="0512D488"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c)</w:t>
      </w:r>
      <w:r w:rsidRPr="00800776">
        <w:rPr>
          <w:rFonts w:ascii="Palatino Linotype" w:hAnsi="Palatino Linotype"/>
          <w:sz w:val="24"/>
          <w:szCs w:val="24"/>
          <w:lang w:eastAsia="pt-BR"/>
        </w:rPr>
        <w:t>  Registro comercial, no caso de empresa individual, ou;</w:t>
      </w:r>
    </w:p>
    <w:p w14:paraId="5FBF3B3C"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d)</w:t>
      </w:r>
      <w:r w:rsidRPr="00800776">
        <w:rPr>
          <w:rFonts w:ascii="Palatino Linotype" w:hAnsi="Palatino Linotype"/>
          <w:sz w:val="24"/>
          <w:szCs w:val="24"/>
          <w:lang w:eastAsia="pt-BR"/>
        </w:rPr>
        <w:t>  Ato constitutivo, estatuto ou contrato social e todas as suas alterações, se for caso, devidamente registrados na Junta Comercial, ou contrato social consolidado em vigor, em se tratando de sociedades comerciais, e, no caso de sociedades por ações, acompanhado da documentação de eleição dos seus administradores, ou;</w:t>
      </w:r>
    </w:p>
    <w:p w14:paraId="10ACED26" w14:textId="6C779348"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e)</w:t>
      </w:r>
      <w:r w:rsidRPr="00800776">
        <w:rPr>
          <w:rFonts w:ascii="Palatino Linotype" w:hAnsi="Palatino Linotype"/>
          <w:sz w:val="24"/>
          <w:szCs w:val="24"/>
          <w:lang w:eastAsia="pt-BR"/>
        </w:rPr>
        <w:t>  Inscrição do ato constitutivo, no caso e sociedades civis, acompanhada de prova da diretoria em exercício, ou;</w:t>
      </w:r>
    </w:p>
    <w:p w14:paraId="55128612"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lastRenderedPageBreak/>
        <w:t>f)</w:t>
      </w:r>
      <w:r w:rsidRPr="00800776">
        <w:rPr>
          <w:rFonts w:ascii="Palatino Linotype" w:hAnsi="Palatino Linotype"/>
          <w:sz w:val="24"/>
          <w:szCs w:val="24"/>
          <w:lang w:eastAsia="pt-BR"/>
        </w:rPr>
        <w:t>  Decreto de autorização, em se tratando de empresa ou sociedade estrangeira em funcionamento no País e ato de registro ou autorização para funcionamento expedido pelo órgão competente, quando a atividade assim o exigir, ou;</w:t>
      </w:r>
    </w:p>
    <w:p w14:paraId="3E8A8818" w14:textId="1D77B38F"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g)</w:t>
      </w:r>
      <w:r w:rsidRPr="00800776">
        <w:rPr>
          <w:rFonts w:ascii="Palatino Linotype" w:hAnsi="Palatino Linotype"/>
          <w:sz w:val="24"/>
          <w:szCs w:val="24"/>
          <w:lang w:eastAsia="pt-BR"/>
        </w:rPr>
        <w:t xml:space="preserve">   Registro ou certificado de fins filantrópicos e/ou ato de declaração de utilidade pública, no caso de sociedades civis sem fins lucrativos ou de utilidade pública.</w:t>
      </w:r>
    </w:p>
    <w:p w14:paraId="3AB2EBEE" w14:textId="1B5CD7CB"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3.2</w:t>
      </w:r>
      <w:r w:rsidRPr="00800776">
        <w:rPr>
          <w:rFonts w:ascii="Palatino Linotype" w:hAnsi="Palatino Linotype"/>
          <w:sz w:val="24"/>
          <w:szCs w:val="24"/>
          <w:lang w:eastAsia="pt-BR"/>
        </w:rPr>
        <w:t xml:space="preserve">   </w:t>
      </w:r>
      <w:r w:rsidRPr="00800776">
        <w:rPr>
          <w:rFonts w:ascii="Palatino Linotype" w:hAnsi="Palatino Linotype"/>
          <w:b/>
          <w:bCs/>
          <w:sz w:val="24"/>
          <w:szCs w:val="24"/>
          <w:lang w:eastAsia="pt-BR"/>
        </w:rPr>
        <w:t>Relativos à regularidade fiscal e trabalhista</w:t>
      </w:r>
    </w:p>
    <w:p w14:paraId="33CB0151" w14:textId="53CF368D"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a)</w:t>
      </w:r>
      <w:r w:rsidRPr="00800776">
        <w:rPr>
          <w:rFonts w:ascii="Palatino Linotype" w:hAnsi="Palatino Linotype"/>
          <w:sz w:val="24"/>
          <w:szCs w:val="24"/>
          <w:lang w:eastAsia="pt-BR"/>
        </w:rPr>
        <w:t>  Prova de inscrição no Cadastro Nacional de Pessoas Jurídicas – Cartão do CNPJ/MF; </w:t>
      </w:r>
    </w:p>
    <w:p w14:paraId="0DFE4AAF"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b)</w:t>
      </w:r>
      <w:r w:rsidRPr="00800776">
        <w:rPr>
          <w:rFonts w:ascii="Palatino Linotype" w:hAnsi="Palatino Linotype"/>
          <w:sz w:val="24"/>
          <w:szCs w:val="24"/>
          <w:lang w:eastAsia="pt-BR"/>
        </w:rPr>
        <w:t>  Prova de regularidade perante a Fazenda Nacional (Dívida Ativa da União e Contribuições Federais);</w:t>
      </w:r>
    </w:p>
    <w:p w14:paraId="2EB39702" w14:textId="5702403E"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c)</w:t>
      </w:r>
      <w:r w:rsidRPr="00800776">
        <w:rPr>
          <w:rFonts w:ascii="Palatino Linotype" w:hAnsi="Palatino Linotype"/>
          <w:sz w:val="24"/>
          <w:szCs w:val="24"/>
          <w:lang w:eastAsia="pt-BR"/>
        </w:rPr>
        <w:t xml:space="preserve">   Prova de regularidade perante o Fundo de Garantia por Tempo de Serviço (FGTS), demonstrando situação regular no cumprimento dos encargos sociais instituídos por lei;</w:t>
      </w:r>
    </w:p>
    <w:p w14:paraId="70E7204B" w14:textId="7558F7E9"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d)</w:t>
      </w:r>
      <w:r w:rsidRPr="00800776">
        <w:rPr>
          <w:rFonts w:ascii="Palatino Linotype" w:hAnsi="Palatino Linotype"/>
          <w:sz w:val="24"/>
          <w:szCs w:val="24"/>
          <w:lang w:eastAsia="pt-BR"/>
        </w:rPr>
        <w:t xml:space="preserve">   Prova de inscrição no cadastro estadual ou municipal de contribuintes, se houver, relativa ao domicílio ou sede do licitante, pertinente ao seu ramo de atividade e compatível com o objeto da licitação;</w:t>
      </w:r>
    </w:p>
    <w:p w14:paraId="6DCEC219"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e)</w:t>
      </w:r>
      <w:r w:rsidRPr="00800776">
        <w:rPr>
          <w:rFonts w:ascii="Palatino Linotype" w:hAnsi="Palatino Linotype"/>
          <w:sz w:val="24"/>
          <w:szCs w:val="24"/>
          <w:lang w:eastAsia="pt-BR"/>
        </w:rPr>
        <w:t xml:space="preserve">   Prova de regularidade perante a fazenda estadual do domicílio ou sede do licitante, ou outra equivalente, na forma de lei;</w:t>
      </w:r>
    </w:p>
    <w:p w14:paraId="2FF925CE"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f)</w:t>
      </w:r>
      <w:r w:rsidRPr="00800776">
        <w:rPr>
          <w:rFonts w:ascii="Palatino Linotype" w:hAnsi="Palatino Linotype"/>
          <w:sz w:val="24"/>
          <w:szCs w:val="24"/>
          <w:lang w:eastAsia="pt-BR"/>
        </w:rPr>
        <w:t xml:space="preserve">   Prova de regularidade perante a fazenda municipal do domicílio ou sede do licitante, ou outra equivalente, na forma de lei;</w:t>
      </w:r>
    </w:p>
    <w:p w14:paraId="2AC3C07D" w14:textId="31ABD169"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g)</w:t>
      </w:r>
      <w:r w:rsidRPr="00800776">
        <w:rPr>
          <w:rFonts w:ascii="Palatino Linotype" w:hAnsi="Palatino Linotype"/>
          <w:sz w:val="24"/>
          <w:szCs w:val="24"/>
          <w:lang w:eastAsia="pt-BR"/>
        </w:rPr>
        <w:t>  Prova de regularidade perante a Justiça do Trabalho – Certidão Negativa de Débitos Trabalhistas;</w:t>
      </w:r>
    </w:p>
    <w:p w14:paraId="32BC5733"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h)</w:t>
      </w:r>
      <w:r w:rsidRPr="00800776">
        <w:rPr>
          <w:rFonts w:ascii="Palatino Linotype" w:hAnsi="Palatino Linotype"/>
          <w:sz w:val="24"/>
          <w:szCs w:val="24"/>
          <w:lang w:eastAsia="pt-BR"/>
        </w:rPr>
        <w:t xml:space="preserve">   Alvará de Localização e/ou Funcionamento expedido pela prefeitura municipal da sede da pessoa jurídica, em plena validade e compatível com o objeto do certame.</w:t>
      </w:r>
    </w:p>
    <w:p w14:paraId="0FF50B33" w14:textId="0E9F25A9"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i)</w:t>
      </w:r>
      <w:r w:rsidRPr="00800776">
        <w:rPr>
          <w:rFonts w:ascii="Palatino Linotype" w:hAnsi="Palatino Linotype"/>
          <w:sz w:val="24"/>
          <w:szCs w:val="24"/>
          <w:lang w:eastAsia="pt-BR"/>
        </w:rPr>
        <w:t xml:space="preserve">   Alvará Sanitário expedido pela prefeitura municipal da sede da pessoa jurídica, em plena validade e compatível com o objeto do certame.</w:t>
      </w:r>
    </w:p>
    <w:p w14:paraId="1E7B16B7" w14:textId="314CD601"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3.3</w:t>
      </w:r>
      <w:r w:rsidRPr="00800776">
        <w:rPr>
          <w:rFonts w:ascii="Palatino Linotype" w:hAnsi="Palatino Linotype"/>
          <w:sz w:val="24"/>
          <w:szCs w:val="24"/>
          <w:lang w:eastAsia="pt-BR"/>
        </w:rPr>
        <w:t xml:space="preserve">   </w:t>
      </w:r>
      <w:r w:rsidRPr="00800776">
        <w:rPr>
          <w:rFonts w:ascii="Palatino Linotype" w:hAnsi="Palatino Linotype"/>
          <w:b/>
          <w:bCs/>
          <w:sz w:val="24"/>
          <w:szCs w:val="24"/>
          <w:lang w:eastAsia="pt-BR"/>
        </w:rPr>
        <w:t>Relativos à qualificação econômico-financeira</w:t>
      </w:r>
    </w:p>
    <w:p w14:paraId="637FFB66" w14:textId="58FCF82F"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 xml:space="preserve">a) </w:t>
      </w:r>
      <w:r w:rsidRPr="00800776">
        <w:rPr>
          <w:rFonts w:ascii="Palatino Linotype" w:hAnsi="Palatino Linotype"/>
          <w:sz w:val="24"/>
          <w:szCs w:val="24"/>
          <w:lang w:eastAsia="pt-BR"/>
        </w:rPr>
        <w:t>Certidão Negativa de feitos sobre falência expedida pelo distribuidor da sede do licitante, dentro do prazo de validade ou com data não superior a 90 (noventa) dias da data de entrega da solicitação de credenciamento, somente para pessoas jurídicas constituídas há mais de 01 (um) ano.</w:t>
      </w:r>
    </w:p>
    <w:p w14:paraId="035B2310" w14:textId="0E5A55CC"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lastRenderedPageBreak/>
        <w:t>3.4</w:t>
      </w:r>
      <w:r w:rsidRPr="00800776">
        <w:rPr>
          <w:rFonts w:ascii="Palatino Linotype" w:hAnsi="Palatino Linotype"/>
          <w:sz w:val="24"/>
          <w:szCs w:val="24"/>
          <w:lang w:eastAsia="pt-BR"/>
        </w:rPr>
        <w:t xml:space="preserve">   </w:t>
      </w:r>
      <w:r w:rsidRPr="00800776">
        <w:rPr>
          <w:rFonts w:ascii="Palatino Linotype" w:hAnsi="Palatino Linotype"/>
          <w:b/>
          <w:bCs/>
          <w:sz w:val="24"/>
          <w:szCs w:val="24"/>
          <w:lang w:eastAsia="pt-BR"/>
        </w:rPr>
        <w:t>Documentos complementares</w:t>
      </w:r>
    </w:p>
    <w:p w14:paraId="37B7C126" w14:textId="4631A0E4"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a)</w:t>
      </w:r>
      <w:r w:rsidRPr="00800776">
        <w:rPr>
          <w:rFonts w:ascii="Palatino Linotype" w:hAnsi="Palatino Linotype"/>
          <w:sz w:val="24"/>
          <w:szCs w:val="24"/>
          <w:lang w:eastAsia="pt-BR"/>
        </w:rPr>
        <w:t>  Solicitação de Credenciamento (Anexo III);</w:t>
      </w:r>
    </w:p>
    <w:p w14:paraId="0BE066E7" w14:textId="42B0F142"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b)</w:t>
      </w:r>
      <w:r w:rsidRPr="00800776">
        <w:rPr>
          <w:rFonts w:ascii="Palatino Linotype" w:hAnsi="Palatino Linotype"/>
          <w:sz w:val="24"/>
          <w:szCs w:val="24"/>
          <w:lang w:eastAsia="pt-BR"/>
        </w:rPr>
        <w:t>  Declaração Conjunta (Anexo IV).</w:t>
      </w:r>
    </w:p>
    <w:p w14:paraId="3AD86F94"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3.5</w:t>
      </w:r>
      <w:r w:rsidRPr="00800776">
        <w:rPr>
          <w:rFonts w:ascii="Palatino Linotype" w:hAnsi="Palatino Linotype"/>
          <w:sz w:val="24"/>
          <w:szCs w:val="24"/>
          <w:lang w:eastAsia="pt-BR"/>
        </w:rPr>
        <w:t xml:space="preserve">   Caso o interessado se faça representar por meio de procurador, faz-se necessária apresentação de:</w:t>
      </w:r>
    </w:p>
    <w:p w14:paraId="78E95C8E" w14:textId="1FB8ECB6"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a)</w:t>
      </w:r>
      <w:r w:rsidRPr="00800776">
        <w:rPr>
          <w:rFonts w:ascii="Palatino Linotype" w:hAnsi="Palatino Linotype"/>
          <w:sz w:val="24"/>
          <w:szCs w:val="24"/>
          <w:lang w:eastAsia="pt-BR"/>
        </w:rPr>
        <w:t>  Cópia da cédula de identidade ou documento equivalente do procurador;</w:t>
      </w:r>
    </w:p>
    <w:p w14:paraId="68318ADB" w14:textId="6F33BE8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b)</w:t>
      </w:r>
      <w:r w:rsidRPr="00800776">
        <w:rPr>
          <w:rFonts w:ascii="Palatino Linotype" w:hAnsi="Palatino Linotype"/>
          <w:sz w:val="24"/>
          <w:szCs w:val="24"/>
          <w:lang w:eastAsia="pt-BR"/>
        </w:rPr>
        <w:t>  Procuração (com menção expressa de que lhe confere amplos poderes, inclusive para formular propostas, para recebimento de intimações e notificações, desistência ou não de recursos, bem como demais atos pertinentes ao certame) com firma reconhecida em cartório, ou por instrumento público.</w:t>
      </w:r>
    </w:p>
    <w:p w14:paraId="27DA1315" w14:textId="5E22A8C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4.</w:t>
      </w:r>
      <w:r w:rsidRPr="00800776">
        <w:rPr>
          <w:rFonts w:ascii="Palatino Linotype" w:hAnsi="Palatino Linotype"/>
          <w:sz w:val="24"/>
          <w:szCs w:val="24"/>
          <w:lang w:eastAsia="pt-BR"/>
        </w:rPr>
        <w:t xml:space="preserve">  </w:t>
      </w:r>
      <w:r w:rsidRPr="00800776">
        <w:rPr>
          <w:rFonts w:ascii="Palatino Linotype" w:hAnsi="Palatino Linotype"/>
          <w:b/>
          <w:bCs/>
          <w:sz w:val="24"/>
          <w:szCs w:val="24"/>
          <w:lang w:eastAsia="pt-BR"/>
        </w:rPr>
        <w:t>ENTREGA E ANÁLISE DOS DOCUMENTOS DE HABILITAÇÃO</w:t>
      </w:r>
    </w:p>
    <w:p w14:paraId="45F467AE" w14:textId="046F46B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4.1</w:t>
      </w:r>
      <w:r w:rsidRPr="00800776">
        <w:rPr>
          <w:rFonts w:ascii="Palatino Linotype" w:hAnsi="Palatino Linotype"/>
          <w:sz w:val="24"/>
          <w:szCs w:val="24"/>
          <w:lang w:eastAsia="pt-BR"/>
        </w:rPr>
        <w:t xml:space="preserve">   Aberto o período para solicitações de credenciamento, os interessad</w:t>
      </w:r>
      <w:r w:rsidR="00EB1F4A">
        <w:rPr>
          <w:rFonts w:ascii="Palatino Linotype" w:hAnsi="Palatino Linotype"/>
          <w:sz w:val="24"/>
          <w:szCs w:val="24"/>
          <w:lang w:eastAsia="pt-BR"/>
        </w:rPr>
        <w:t>o</w:t>
      </w:r>
      <w:r w:rsidRPr="00800776">
        <w:rPr>
          <w:rFonts w:ascii="Palatino Linotype" w:hAnsi="Palatino Linotype"/>
          <w:sz w:val="24"/>
          <w:szCs w:val="24"/>
          <w:lang w:eastAsia="pt-BR"/>
        </w:rPr>
        <w:t>s entregarão</w:t>
      </w:r>
      <w:r w:rsidR="00EB1F4A">
        <w:rPr>
          <w:rFonts w:ascii="Palatino Linotype" w:hAnsi="Palatino Linotype"/>
          <w:sz w:val="24"/>
          <w:szCs w:val="24"/>
          <w:lang w:eastAsia="pt-BR"/>
        </w:rPr>
        <w:t xml:space="preserve"> </w:t>
      </w:r>
      <w:r w:rsidRPr="00800776">
        <w:rPr>
          <w:rFonts w:ascii="Palatino Linotype" w:hAnsi="Palatino Linotype"/>
          <w:sz w:val="24"/>
          <w:szCs w:val="24"/>
          <w:lang w:eastAsia="pt-BR"/>
        </w:rPr>
        <w:t>toda a documentação de habilitação prevista no Item 3.</w:t>
      </w:r>
    </w:p>
    <w:p w14:paraId="4C3A63BD" w14:textId="75EB3FF3"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4.2</w:t>
      </w:r>
      <w:r w:rsidRPr="00800776">
        <w:rPr>
          <w:rFonts w:ascii="Palatino Linotype" w:hAnsi="Palatino Linotype"/>
          <w:sz w:val="24"/>
          <w:szCs w:val="24"/>
          <w:lang w:eastAsia="pt-BR"/>
        </w:rPr>
        <w:t xml:space="preserve">   A análise dos documentos de habilitação será realizada pela Comissão de Licitação em prazo não superior </w:t>
      </w:r>
      <w:r w:rsidR="000E703F">
        <w:rPr>
          <w:rFonts w:ascii="Palatino Linotype" w:hAnsi="Palatino Linotype"/>
          <w:sz w:val="24"/>
          <w:szCs w:val="24"/>
          <w:lang w:eastAsia="pt-BR"/>
        </w:rPr>
        <w:t>a 10</w:t>
      </w:r>
      <w:r w:rsidRPr="00800776">
        <w:rPr>
          <w:rFonts w:ascii="Palatino Linotype" w:hAnsi="Palatino Linotype"/>
          <w:sz w:val="24"/>
          <w:szCs w:val="24"/>
          <w:lang w:eastAsia="pt-BR"/>
        </w:rPr>
        <w:t xml:space="preserve"> (</w:t>
      </w:r>
      <w:r w:rsidR="000E703F">
        <w:rPr>
          <w:rFonts w:ascii="Palatino Linotype" w:hAnsi="Palatino Linotype"/>
          <w:sz w:val="24"/>
          <w:szCs w:val="24"/>
          <w:lang w:eastAsia="pt-BR"/>
        </w:rPr>
        <w:t>dez</w:t>
      </w:r>
      <w:r w:rsidRPr="00800776">
        <w:rPr>
          <w:rFonts w:ascii="Palatino Linotype" w:hAnsi="Palatino Linotype"/>
          <w:sz w:val="24"/>
          <w:szCs w:val="24"/>
          <w:lang w:eastAsia="pt-BR"/>
        </w:rPr>
        <w:t>) dias, contados a partir da data do protocolo de entrega, que será aposto em cópia da Solicitação de Credenciamento e entregue ao interessado.</w:t>
      </w:r>
    </w:p>
    <w:p w14:paraId="77112837"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4.3</w:t>
      </w:r>
      <w:r w:rsidRPr="00800776">
        <w:rPr>
          <w:rFonts w:ascii="Palatino Linotype" w:hAnsi="Palatino Linotype"/>
          <w:sz w:val="24"/>
          <w:szCs w:val="24"/>
          <w:lang w:eastAsia="pt-BR"/>
        </w:rPr>
        <w:t xml:space="preserve">   A Comissão poderá, durante a análise da documentação, convocar os interessados para prestarem quaisquer esclarecimentos porventura necessários, bem como para complementarem, caso queiram, os documentos apresentados.</w:t>
      </w:r>
    </w:p>
    <w:p w14:paraId="6840CF06" w14:textId="198D060C"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4.</w:t>
      </w:r>
      <w:r w:rsidR="000040E9" w:rsidRPr="00800776">
        <w:rPr>
          <w:rFonts w:ascii="Palatino Linotype" w:hAnsi="Palatino Linotype"/>
          <w:b/>
          <w:bCs/>
          <w:sz w:val="24"/>
          <w:szCs w:val="24"/>
          <w:lang w:eastAsia="pt-BR"/>
        </w:rPr>
        <w:t xml:space="preserve">4. </w:t>
      </w:r>
      <w:r w:rsidRPr="00800776">
        <w:rPr>
          <w:rFonts w:ascii="Palatino Linotype" w:hAnsi="Palatino Linotype"/>
          <w:sz w:val="24"/>
          <w:szCs w:val="24"/>
          <w:lang w:eastAsia="pt-BR"/>
        </w:rPr>
        <w:t>Serão considerados habilitados e credenciados os interessados que cumprirem todas as exigências deste Edital, sendo inabilitados e não credenciados aqueles que não cumprirem e não manifestarem interesse em complementar a documentação necessária.</w:t>
      </w:r>
    </w:p>
    <w:p w14:paraId="7A763455" w14:textId="243C6374"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5.</w:t>
      </w:r>
      <w:r w:rsidRPr="00800776">
        <w:rPr>
          <w:rFonts w:ascii="Palatino Linotype" w:hAnsi="Palatino Linotype"/>
          <w:sz w:val="24"/>
          <w:szCs w:val="24"/>
          <w:lang w:eastAsia="pt-BR"/>
        </w:rPr>
        <w:t xml:space="preserve">  </w:t>
      </w:r>
      <w:r w:rsidRPr="00800776">
        <w:rPr>
          <w:rFonts w:ascii="Palatino Linotype" w:hAnsi="Palatino Linotype"/>
          <w:b/>
          <w:bCs/>
          <w:sz w:val="24"/>
          <w:szCs w:val="24"/>
          <w:lang w:eastAsia="pt-BR"/>
        </w:rPr>
        <w:t>DOS RECURSOS</w:t>
      </w:r>
    </w:p>
    <w:p w14:paraId="4DBE2DA9" w14:textId="70A5AED1" w:rsidR="000040E9"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5.1</w:t>
      </w:r>
      <w:r w:rsidRPr="00800776">
        <w:rPr>
          <w:rFonts w:ascii="Palatino Linotype" w:hAnsi="Palatino Linotype"/>
          <w:sz w:val="24"/>
          <w:szCs w:val="24"/>
          <w:lang w:eastAsia="pt-BR"/>
        </w:rPr>
        <w:t xml:space="preserve">   O interessado não habilitado, nos termos do item 4.4, poderá interpor recurso, no prazo de 05 (cinco) dias úteis, a contar da data da comunicação da decisão da Comissão de Licitação via correio eletrônico (informado na Solicitação de Credenciamento) e/ou por publicação do Diário Oficial dos Municípios de </w:t>
      </w:r>
      <w:r w:rsidR="000040E9" w:rsidRPr="00800776">
        <w:rPr>
          <w:rFonts w:ascii="Palatino Linotype" w:hAnsi="Palatino Linotype"/>
          <w:sz w:val="24"/>
          <w:szCs w:val="24"/>
          <w:lang w:eastAsia="pt-BR"/>
        </w:rPr>
        <w:t>Rondônia.</w:t>
      </w:r>
    </w:p>
    <w:p w14:paraId="71E1E2B9" w14:textId="55AE6356"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5.2</w:t>
      </w:r>
      <w:r w:rsidRPr="00800776">
        <w:rPr>
          <w:rFonts w:ascii="Palatino Linotype" w:hAnsi="Palatino Linotype"/>
          <w:sz w:val="24"/>
          <w:szCs w:val="24"/>
          <w:lang w:eastAsia="pt-BR"/>
        </w:rPr>
        <w:t xml:space="preserve">   O recurso deverá ser apresentado por escrito, assinado</w:t>
      </w:r>
      <w:r w:rsidR="00E36910">
        <w:rPr>
          <w:rFonts w:ascii="Palatino Linotype" w:hAnsi="Palatino Linotype"/>
          <w:sz w:val="24"/>
          <w:szCs w:val="24"/>
          <w:lang w:eastAsia="pt-BR"/>
        </w:rPr>
        <w:t xml:space="preserve"> e enviado no e-mail: </w:t>
      </w:r>
      <w:r w:rsidR="00E36910" w:rsidRPr="00E36910">
        <w:rPr>
          <w:rFonts w:ascii="Palatino Linotype" w:hAnsi="Palatino Linotype"/>
          <w:b/>
          <w:bCs/>
          <w:sz w:val="24"/>
          <w:szCs w:val="24"/>
        </w:rPr>
        <w:t>credenciamentoservfunerarios@gmail.com</w:t>
      </w:r>
      <w:r w:rsidR="00290236" w:rsidRPr="00800776">
        <w:rPr>
          <w:rFonts w:ascii="Palatino Linotype" w:hAnsi="Palatino Linotype"/>
          <w:sz w:val="24"/>
          <w:szCs w:val="24"/>
          <w:lang w:eastAsia="pt-BR"/>
        </w:rPr>
        <w:t>.</w:t>
      </w:r>
    </w:p>
    <w:p w14:paraId="01C3C879"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5.3</w:t>
      </w:r>
      <w:r w:rsidRPr="00800776">
        <w:rPr>
          <w:rFonts w:ascii="Palatino Linotype" w:hAnsi="Palatino Linotype"/>
          <w:sz w:val="24"/>
          <w:szCs w:val="24"/>
          <w:lang w:eastAsia="pt-BR"/>
        </w:rPr>
        <w:t xml:space="preserve">   O recurso não terá efeito suspensivo.</w:t>
      </w:r>
    </w:p>
    <w:p w14:paraId="147627F2" w14:textId="3818CAF1"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lastRenderedPageBreak/>
        <w:t>6.</w:t>
      </w:r>
      <w:r w:rsidRPr="00800776">
        <w:rPr>
          <w:rFonts w:ascii="Palatino Linotype" w:hAnsi="Palatino Linotype"/>
          <w:sz w:val="24"/>
          <w:szCs w:val="24"/>
          <w:lang w:eastAsia="pt-BR"/>
        </w:rPr>
        <w:t xml:space="preserve">  </w:t>
      </w:r>
      <w:r w:rsidRPr="00800776">
        <w:rPr>
          <w:rFonts w:ascii="Palatino Linotype" w:hAnsi="Palatino Linotype"/>
          <w:b/>
          <w:bCs/>
          <w:sz w:val="24"/>
          <w:szCs w:val="24"/>
          <w:lang w:eastAsia="pt-BR"/>
        </w:rPr>
        <w:t>DA DIVULGAÇÃO DO RESULTADO</w:t>
      </w:r>
    </w:p>
    <w:p w14:paraId="240574AD"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6.1</w:t>
      </w:r>
      <w:r w:rsidRPr="00800776">
        <w:rPr>
          <w:rFonts w:ascii="Palatino Linotype" w:hAnsi="Palatino Linotype"/>
          <w:sz w:val="24"/>
          <w:szCs w:val="24"/>
          <w:lang w:eastAsia="pt-BR"/>
        </w:rPr>
        <w:t xml:space="preserve">   Após a análise documental, a Comissão de Licitação apresentará a relação geral dos credenciados, assim como a complementará sempre que novos interessados se credenciarem.</w:t>
      </w:r>
    </w:p>
    <w:p w14:paraId="0059D81C" w14:textId="1FB580BF"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6.2</w:t>
      </w:r>
      <w:r w:rsidRPr="00800776">
        <w:rPr>
          <w:rFonts w:ascii="Palatino Linotype" w:hAnsi="Palatino Linotype"/>
          <w:sz w:val="24"/>
          <w:szCs w:val="24"/>
          <w:lang w:eastAsia="pt-BR"/>
        </w:rPr>
        <w:t xml:space="preserve"> O processo de análise e o resultado final serão homologados pelo Prefeito Municipal.</w:t>
      </w:r>
    </w:p>
    <w:p w14:paraId="33CB2C2E" w14:textId="4323E842"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6.3</w:t>
      </w:r>
      <w:r w:rsidRPr="00800776">
        <w:rPr>
          <w:rFonts w:ascii="Palatino Linotype" w:hAnsi="Palatino Linotype"/>
          <w:sz w:val="24"/>
          <w:szCs w:val="24"/>
          <w:lang w:eastAsia="pt-BR"/>
        </w:rPr>
        <w:t xml:space="preserve">   Após o deferimento do credenciamento, o interessado será comunicado via correio eletrônico (informado na Solicitação de Credenciamento) e publicação no </w:t>
      </w:r>
      <w:r w:rsidR="00800776">
        <w:rPr>
          <w:rFonts w:ascii="Palatino Linotype" w:hAnsi="Palatino Linotype"/>
          <w:sz w:val="24"/>
          <w:szCs w:val="24"/>
          <w:lang w:eastAsia="pt-BR"/>
        </w:rPr>
        <w:t>Portal Transparência</w:t>
      </w:r>
      <w:r w:rsidRPr="00800776">
        <w:rPr>
          <w:rFonts w:ascii="Palatino Linotype" w:hAnsi="Palatino Linotype"/>
          <w:sz w:val="24"/>
          <w:szCs w:val="24"/>
          <w:lang w:eastAsia="pt-BR"/>
        </w:rPr>
        <w:t>, quando então será comunicado a assinar o Contrato, no prazo de 05 (cinco) dias úteis, sob pena de cancelamento.</w:t>
      </w:r>
    </w:p>
    <w:p w14:paraId="146AAD1F" w14:textId="2A2C3C44"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6.4</w:t>
      </w:r>
      <w:r w:rsidR="00E36910">
        <w:rPr>
          <w:rFonts w:ascii="Palatino Linotype" w:hAnsi="Palatino Linotype"/>
          <w:sz w:val="24"/>
          <w:szCs w:val="24"/>
          <w:lang w:eastAsia="pt-BR"/>
        </w:rPr>
        <w:t xml:space="preserve"> </w:t>
      </w:r>
      <w:r w:rsidRPr="00800776">
        <w:rPr>
          <w:rFonts w:ascii="Palatino Linotype" w:hAnsi="Palatino Linotype"/>
          <w:sz w:val="24"/>
          <w:szCs w:val="24"/>
          <w:lang w:eastAsia="pt-BR"/>
        </w:rPr>
        <w:t>A lista dos interessados habilitados/credenciados, segundo os critérios do edital, será divulgada e mantida atualizada por meio do sítio eletrônico</w:t>
      </w:r>
      <w:r w:rsidRPr="00800776">
        <w:rPr>
          <w:rFonts w:ascii="Palatino Linotype" w:hAnsi="Palatino Linotype"/>
          <w:color w:val="0000FF"/>
          <w:sz w:val="24"/>
          <w:szCs w:val="24"/>
          <w:u w:val="single"/>
          <w:lang w:eastAsia="pt-BR"/>
        </w:rPr>
        <w:t xml:space="preserve"> </w:t>
      </w:r>
      <w:hyperlink r:id="rId8" w:history="1">
        <w:r w:rsidR="00290236" w:rsidRPr="00800776">
          <w:rPr>
            <w:rStyle w:val="Hyperlink"/>
            <w:rFonts w:ascii="Palatino Linotype" w:hAnsi="Palatino Linotype"/>
            <w:sz w:val="24"/>
            <w:szCs w:val="24"/>
            <w:lang w:eastAsia="pt-BR"/>
          </w:rPr>
          <w:t>https://coloradodooeste.ro.gov.br/</w:t>
        </w:r>
      </w:hyperlink>
      <w:r w:rsidRPr="00800776">
        <w:rPr>
          <w:rFonts w:ascii="Palatino Linotype" w:hAnsi="Palatino Linotype"/>
          <w:color w:val="0000FF"/>
          <w:sz w:val="24"/>
          <w:szCs w:val="24"/>
          <w:lang w:eastAsia="pt-BR"/>
        </w:rPr>
        <w:t xml:space="preserve"> </w:t>
      </w:r>
      <w:r w:rsidRPr="00800776">
        <w:rPr>
          <w:rFonts w:ascii="Palatino Linotype" w:hAnsi="Palatino Linotype"/>
          <w:sz w:val="24"/>
          <w:szCs w:val="24"/>
          <w:lang w:eastAsia="pt-BR"/>
        </w:rPr>
        <w:t xml:space="preserve">e publicada no </w:t>
      </w:r>
      <w:r w:rsidR="00800776">
        <w:rPr>
          <w:rFonts w:ascii="Palatino Linotype" w:hAnsi="Palatino Linotype"/>
          <w:sz w:val="24"/>
          <w:szCs w:val="24"/>
          <w:lang w:eastAsia="pt-BR"/>
        </w:rPr>
        <w:t>Portal Transparência.</w:t>
      </w:r>
    </w:p>
    <w:p w14:paraId="49599DF8" w14:textId="29AD98CA"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7.</w:t>
      </w:r>
      <w:r w:rsidRPr="00800776">
        <w:rPr>
          <w:rFonts w:ascii="Palatino Linotype" w:hAnsi="Palatino Linotype"/>
          <w:sz w:val="24"/>
          <w:szCs w:val="24"/>
          <w:lang w:eastAsia="pt-BR"/>
        </w:rPr>
        <w:t xml:space="preserve">  </w:t>
      </w:r>
      <w:r w:rsidRPr="00800776">
        <w:rPr>
          <w:rFonts w:ascii="Palatino Linotype" w:hAnsi="Palatino Linotype"/>
          <w:b/>
          <w:bCs/>
          <w:sz w:val="24"/>
          <w:szCs w:val="24"/>
          <w:lang w:eastAsia="pt-BR"/>
        </w:rPr>
        <w:t>DO CONTRATO</w:t>
      </w:r>
    </w:p>
    <w:p w14:paraId="4CE4D50E" w14:textId="41CBB394"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7.1</w:t>
      </w:r>
      <w:r w:rsidRPr="00800776">
        <w:rPr>
          <w:rFonts w:ascii="Palatino Linotype" w:hAnsi="Palatino Linotype"/>
          <w:sz w:val="24"/>
          <w:szCs w:val="24"/>
          <w:lang w:eastAsia="pt-BR"/>
        </w:rPr>
        <w:t xml:space="preserve">   O Contrato terá vigência de 12 (doze) meses, contados da data de sua assinatura, podendo ser prorrogado nas hipóteses legais, tendo eficácia legal após a publicação do seu extrato no Jornal Oficial Eletrônico dos Municípios do Estado de </w:t>
      </w:r>
      <w:r w:rsidR="00290236" w:rsidRPr="00800776">
        <w:rPr>
          <w:rFonts w:ascii="Palatino Linotype" w:hAnsi="Palatino Linotype"/>
          <w:sz w:val="24"/>
          <w:szCs w:val="24"/>
          <w:lang w:eastAsia="pt-BR"/>
        </w:rPr>
        <w:t>Rondônia.</w:t>
      </w:r>
    </w:p>
    <w:p w14:paraId="01CE598C"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7.2</w:t>
      </w:r>
      <w:r w:rsidRPr="00800776">
        <w:rPr>
          <w:rFonts w:ascii="Palatino Linotype" w:hAnsi="Palatino Linotype"/>
          <w:sz w:val="24"/>
          <w:szCs w:val="24"/>
          <w:lang w:eastAsia="pt-BR"/>
        </w:rPr>
        <w:t xml:space="preserve">   A convocação para a assinatura do Contrato se dará após efetivada a habilitação do interessado, segundo os critérios deste Edital.</w:t>
      </w:r>
    </w:p>
    <w:p w14:paraId="644E1311" w14:textId="332489BD"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7.3</w:t>
      </w:r>
      <w:r w:rsidR="00D51E27" w:rsidRPr="00800776">
        <w:rPr>
          <w:rFonts w:ascii="Palatino Linotype" w:hAnsi="Palatino Linotype"/>
          <w:sz w:val="24"/>
          <w:szCs w:val="24"/>
          <w:lang w:eastAsia="pt-BR"/>
        </w:rPr>
        <w:t xml:space="preserve"> </w:t>
      </w:r>
      <w:r w:rsidRPr="00800776">
        <w:rPr>
          <w:rFonts w:ascii="Palatino Linotype" w:hAnsi="Palatino Linotype"/>
          <w:sz w:val="24"/>
          <w:szCs w:val="24"/>
          <w:lang w:eastAsia="pt-BR"/>
        </w:rPr>
        <w:t xml:space="preserve">Os fornecimentos deverão ser realizados no Município de </w:t>
      </w:r>
      <w:r w:rsidR="00D51E27" w:rsidRPr="00800776">
        <w:rPr>
          <w:rFonts w:ascii="Palatino Linotype" w:hAnsi="Palatino Linotype"/>
          <w:sz w:val="24"/>
          <w:szCs w:val="24"/>
          <w:lang w:eastAsia="pt-BR"/>
        </w:rPr>
        <w:t>Colorado do Oeste - RO</w:t>
      </w:r>
      <w:r w:rsidRPr="00800776">
        <w:rPr>
          <w:rFonts w:ascii="Palatino Linotype" w:hAnsi="Palatino Linotype"/>
          <w:sz w:val="24"/>
          <w:szCs w:val="24"/>
          <w:lang w:eastAsia="pt-BR"/>
        </w:rPr>
        <w:t>, segundo os critérios estabelecidos neste Edital e seus anexos.</w:t>
      </w:r>
    </w:p>
    <w:p w14:paraId="223E70C3" w14:textId="6AE7EA66"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7.4</w:t>
      </w:r>
      <w:r w:rsidRPr="00800776">
        <w:rPr>
          <w:rFonts w:ascii="Palatino Linotype" w:hAnsi="Palatino Linotype"/>
          <w:sz w:val="24"/>
          <w:szCs w:val="24"/>
          <w:lang w:eastAsia="pt-BR"/>
        </w:rPr>
        <w:t xml:space="preserve"> A minuta do contrato a ser celebrado consta do Anexo II deste Edital.</w:t>
      </w:r>
    </w:p>
    <w:p w14:paraId="76E34438" w14:textId="38C14B0B"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8.</w:t>
      </w:r>
      <w:r w:rsidRPr="00800776">
        <w:rPr>
          <w:rFonts w:ascii="Palatino Linotype" w:hAnsi="Palatino Linotype"/>
          <w:sz w:val="24"/>
          <w:szCs w:val="24"/>
          <w:lang w:eastAsia="pt-BR"/>
        </w:rPr>
        <w:t xml:space="preserve">  </w:t>
      </w:r>
      <w:r w:rsidRPr="00800776">
        <w:rPr>
          <w:rFonts w:ascii="Palatino Linotype" w:hAnsi="Palatino Linotype"/>
          <w:b/>
          <w:bCs/>
          <w:sz w:val="24"/>
          <w:szCs w:val="24"/>
          <w:lang w:eastAsia="pt-BR"/>
        </w:rPr>
        <w:t>DOS PREÇOS E DO PAGAMENTO </w:t>
      </w:r>
    </w:p>
    <w:p w14:paraId="07BD225E"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8.1</w:t>
      </w:r>
      <w:r w:rsidRPr="00800776">
        <w:rPr>
          <w:rFonts w:ascii="Palatino Linotype" w:hAnsi="Palatino Linotype"/>
          <w:sz w:val="24"/>
          <w:szCs w:val="24"/>
          <w:lang w:eastAsia="pt-BR"/>
        </w:rPr>
        <w:t xml:space="preserve">   Os fornecimentos efetuados pelos credenciados serão pagos de acordo com os valores constantes do Termo de Referência – Anexo I, cuja aceitação deverá ser expressa por meio da Declaração do Anexo IV;</w:t>
      </w:r>
    </w:p>
    <w:p w14:paraId="7DDC13BC"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8.2</w:t>
      </w:r>
      <w:r w:rsidRPr="00800776">
        <w:rPr>
          <w:rFonts w:ascii="Palatino Linotype" w:hAnsi="Palatino Linotype"/>
          <w:sz w:val="24"/>
          <w:szCs w:val="24"/>
          <w:lang w:eastAsia="pt-BR"/>
        </w:rPr>
        <w:t xml:space="preserve">   O valor fixado para o pagamento de cada item poderá ser reajustado monetariamente por índices oficiais de correção e/ou através de pesquisa mercadológica, quando então será atualizada a Tabela de Valores do Anexo I – Termo de Referência.</w:t>
      </w:r>
    </w:p>
    <w:p w14:paraId="7EEE1E36" w14:textId="60AA60E5"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8.3</w:t>
      </w:r>
      <w:r w:rsidRPr="00800776">
        <w:rPr>
          <w:rFonts w:ascii="Palatino Linotype" w:hAnsi="Palatino Linotype"/>
          <w:sz w:val="24"/>
          <w:szCs w:val="24"/>
          <w:lang w:eastAsia="pt-BR"/>
        </w:rPr>
        <w:t xml:space="preserve">   O pagamento será efetuado pela Prefeitura do Município de </w:t>
      </w:r>
      <w:r w:rsidR="00D51E27" w:rsidRPr="00800776">
        <w:rPr>
          <w:rFonts w:ascii="Palatino Linotype" w:hAnsi="Palatino Linotype"/>
          <w:sz w:val="24"/>
          <w:szCs w:val="24"/>
          <w:lang w:eastAsia="pt-BR"/>
        </w:rPr>
        <w:t>Colorado do Oeste-RO</w:t>
      </w:r>
      <w:r w:rsidRPr="00800776">
        <w:rPr>
          <w:rFonts w:ascii="Palatino Linotype" w:hAnsi="Palatino Linotype"/>
          <w:sz w:val="24"/>
          <w:szCs w:val="24"/>
          <w:lang w:eastAsia="pt-BR"/>
        </w:rPr>
        <w:t xml:space="preserve"> até o </w:t>
      </w:r>
      <w:r w:rsidR="00D51E27" w:rsidRPr="00800776">
        <w:rPr>
          <w:rFonts w:ascii="Palatino Linotype" w:hAnsi="Palatino Linotype"/>
          <w:sz w:val="24"/>
          <w:szCs w:val="24"/>
          <w:lang w:eastAsia="pt-BR"/>
        </w:rPr>
        <w:t xml:space="preserve">30 </w:t>
      </w:r>
      <w:r w:rsidRPr="00800776">
        <w:rPr>
          <w:rFonts w:ascii="Palatino Linotype" w:hAnsi="Palatino Linotype"/>
          <w:sz w:val="24"/>
          <w:szCs w:val="24"/>
          <w:lang w:eastAsia="pt-BR"/>
        </w:rPr>
        <w:t>(</w:t>
      </w:r>
      <w:r w:rsidR="00D51E27" w:rsidRPr="00800776">
        <w:rPr>
          <w:rFonts w:ascii="Palatino Linotype" w:hAnsi="Palatino Linotype"/>
          <w:sz w:val="24"/>
          <w:szCs w:val="24"/>
          <w:lang w:eastAsia="pt-BR"/>
        </w:rPr>
        <w:t>trinta</w:t>
      </w:r>
      <w:r w:rsidRPr="00800776">
        <w:rPr>
          <w:rFonts w:ascii="Palatino Linotype" w:hAnsi="Palatino Linotype"/>
          <w:sz w:val="24"/>
          <w:szCs w:val="24"/>
          <w:lang w:eastAsia="pt-BR"/>
        </w:rPr>
        <w:t xml:space="preserve">) dia, mediante a apresentação da Nota Fiscal, após o ateste </w:t>
      </w:r>
      <w:r w:rsidR="00ED093E" w:rsidRPr="00800776">
        <w:rPr>
          <w:rFonts w:ascii="Palatino Linotype" w:hAnsi="Palatino Linotype"/>
          <w:sz w:val="24"/>
          <w:szCs w:val="24"/>
          <w:lang w:eastAsia="pt-BR"/>
        </w:rPr>
        <w:t>pela comissão</w:t>
      </w:r>
      <w:r w:rsidR="00D51E27" w:rsidRPr="00800776">
        <w:rPr>
          <w:rFonts w:ascii="Palatino Linotype" w:hAnsi="Palatino Linotype"/>
          <w:sz w:val="24"/>
          <w:szCs w:val="24"/>
          <w:lang w:eastAsia="pt-BR"/>
        </w:rPr>
        <w:t xml:space="preserve"> de recebimento</w:t>
      </w:r>
      <w:r w:rsidRPr="00800776">
        <w:rPr>
          <w:rFonts w:ascii="Palatino Linotype" w:hAnsi="Palatino Linotype"/>
          <w:sz w:val="24"/>
          <w:szCs w:val="24"/>
          <w:lang w:eastAsia="pt-BR"/>
        </w:rPr>
        <w:t xml:space="preserve">, sendo efetuada a retenção de tributos sobre </w:t>
      </w:r>
      <w:r w:rsidRPr="00800776">
        <w:rPr>
          <w:rFonts w:ascii="Palatino Linotype" w:hAnsi="Palatino Linotype"/>
          <w:sz w:val="24"/>
          <w:szCs w:val="24"/>
          <w:lang w:eastAsia="pt-BR"/>
        </w:rPr>
        <w:lastRenderedPageBreak/>
        <w:t>o pagamento a ser realizado (se for o caso), conforme determina a legislação vigente.</w:t>
      </w:r>
    </w:p>
    <w:p w14:paraId="1009F4D5"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8.4</w:t>
      </w:r>
      <w:r w:rsidRPr="00800776">
        <w:rPr>
          <w:rFonts w:ascii="Palatino Linotype" w:hAnsi="Palatino Linotype"/>
          <w:sz w:val="24"/>
          <w:szCs w:val="24"/>
          <w:lang w:eastAsia="pt-BR"/>
        </w:rPr>
        <w:t xml:space="preserve">   O pagamento será creditado em conta corrente, por meio de ordem bancária a favor de qualquer instituição bancária indicada na Nota Fiscal e/ou no ato de credenciamento, devendo, para isso, ficar explícito o nome do banco, agência, localidade e número da conta corrente em que deverá ser efetivado o crédito.</w:t>
      </w:r>
    </w:p>
    <w:p w14:paraId="77EED237" w14:textId="1289815E"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8.5</w:t>
      </w:r>
      <w:r w:rsidRPr="00800776">
        <w:rPr>
          <w:rFonts w:ascii="Palatino Linotype" w:hAnsi="Palatino Linotype"/>
          <w:sz w:val="24"/>
          <w:szCs w:val="24"/>
          <w:lang w:eastAsia="pt-BR"/>
        </w:rPr>
        <w:t>    Caso o fornecedor seja optante pelo Sistema Integrado de Pagamento de Impostos e Contribuições das</w:t>
      </w:r>
      <w:r w:rsidR="00794F70"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Microempresas e Empresas de Pequeno Porte – SIMPLES, deverá apresentar, juntamente com a Nota Fiscal, a devida comprovação, a fim de evitar a retenção na fonte dos tributos, de acordo com a Lei Complementar nº 123/2006.</w:t>
      </w:r>
    </w:p>
    <w:p w14:paraId="20038E8E" w14:textId="700497DA"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8.6</w:t>
      </w:r>
      <w:r w:rsidRPr="00800776">
        <w:rPr>
          <w:rFonts w:ascii="Palatino Linotype" w:hAnsi="Palatino Linotype"/>
          <w:sz w:val="24"/>
          <w:szCs w:val="24"/>
          <w:lang w:eastAsia="pt-BR"/>
        </w:rPr>
        <w:t xml:space="preserve"> Havendo erro na Nota Fiscal ou circunstância que impeça a liquidação da despesa, esta será devolvida ao fornecedor, e o pagamento ficará pendente até que ela providencie as medidas saneadoras. Nessa hipótese, o prazo para pagamento iniciar-se-á após a regularização da situação ou reapresentação do documento fiscal não acarretando qualquer ônus para a Prefeitura do Município de </w:t>
      </w:r>
      <w:r w:rsidR="00794F70" w:rsidRPr="00800776">
        <w:rPr>
          <w:rFonts w:ascii="Palatino Linotype" w:hAnsi="Palatino Linotype"/>
          <w:sz w:val="24"/>
          <w:szCs w:val="24"/>
          <w:lang w:eastAsia="pt-BR"/>
        </w:rPr>
        <w:t>Colorado do Oeste-RO</w:t>
      </w:r>
      <w:r w:rsidRPr="00800776">
        <w:rPr>
          <w:rFonts w:ascii="Palatino Linotype" w:hAnsi="Palatino Linotype"/>
          <w:sz w:val="24"/>
          <w:szCs w:val="24"/>
          <w:lang w:eastAsia="pt-BR"/>
        </w:rPr>
        <w:t>.</w:t>
      </w:r>
    </w:p>
    <w:p w14:paraId="438099C1" w14:textId="07A9D15D"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8.7</w:t>
      </w:r>
      <w:r w:rsidRPr="00800776">
        <w:rPr>
          <w:rFonts w:ascii="Palatino Linotype" w:hAnsi="Palatino Linotype"/>
          <w:sz w:val="24"/>
          <w:szCs w:val="24"/>
          <w:lang w:eastAsia="pt-BR"/>
        </w:rPr>
        <w:t xml:space="preserve"> Previamente à data do pagamento, o </w:t>
      </w:r>
      <w:r w:rsidR="00794F70" w:rsidRPr="00800776">
        <w:rPr>
          <w:rFonts w:ascii="Palatino Linotype" w:hAnsi="Palatino Linotype"/>
          <w:sz w:val="24"/>
          <w:szCs w:val="24"/>
          <w:lang w:eastAsia="pt-BR"/>
        </w:rPr>
        <w:t>setor responsável</w:t>
      </w:r>
      <w:r w:rsidRPr="00800776">
        <w:rPr>
          <w:rFonts w:ascii="Palatino Linotype" w:hAnsi="Palatino Linotype"/>
          <w:sz w:val="24"/>
          <w:szCs w:val="24"/>
          <w:lang w:eastAsia="pt-BR"/>
        </w:rPr>
        <w:t xml:space="preserve"> verificará as certidões de regularidade fiscal e trabalhista, para verificar a manutenção das condições de habilitação do fornecedor.</w:t>
      </w:r>
    </w:p>
    <w:p w14:paraId="3797557C" w14:textId="44E18A18"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8.8</w:t>
      </w:r>
      <w:r w:rsidRPr="00800776">
        <w:rPr>
          <w:rFonts w:ascii="Palatino Linotype" w:hAnsi="Palatino Linotype"/>
          <w:sz w:val="24"/>
          <w:szCs w:val="24"/>
          <w:lang w:eastAsia="pt-BR"/>
        </w:rPr>
        <w:t xml:space="preserve"> Os tributos e as contribuições, bem como quaisquer outras despesas necessárias à execução dos serviços são de responsabilidade do fornecedor, podendo a Contratante exigir, a qualquer tempo, a comprovação de sua regularidade.</w:t>
      </w:r>
    </w:p>
    <w:p w14:paraId="27BFCC7F" w14:textId="59446338" w:rsidR="007044FE" w:rsidRDefault="006E0A97" w:rsidP="0038034E">
      <w:pPr>
        <w:jc w:val="both"/>
        <w:rPr>
          <w:rFonts w:ascii="Palatino Linotype" w:hAnsi="Palatino Linotype"/>
          <w:sz w:val="24"/>
          <w:szCs w:val="24"/>
          <w:lang w:eastAsia="pt-BR"/>
        </w:rPr>
      </w:pPr>
      <w:r w:rsidRPr="00800776">
        <w:rPr>
          <w:rFonts w:ascii="Palatino Linotype" w:hAnsi="Palatino Linotype"/>
          <w:b/>
          <w:bCs/>
          <w:sz w:val="24"/>
          <w:szCs w:val="24"/>
          <w:lang w:eastAsia="pt-BR"/>
        </w:rPr>
        <w:t>8.</w:t>
      </w:r>
      <w:r w:rsidR="007044FE" w:rsidRPr="00800776">
        <w:rPr>
          <w:rFonts w:ascii="Palatino Linotype" w:hAnsi="Palatino Linotype"/>
          <w:b/>
          <w:bCs/>
          <w:sz w:val="24"/>
          <w:szCs w:val="24"/>
          <w:lang w:eastAsia="pt-BR"/>
        </w:rPr>
        <w:t xml:space="preserve">9 </w:t>
      </w:r>
      <w:r w:rsidRPr="00800776">
        <w:rPr>
          <w:rFonts w:ascii="Palatino Linotype" w:hAnsi="Palatino Linotype"/>
          <w:sz w:val="24"/>
          <w:szCs w:val="24"/>
          <w:lang w:eastAsia="pt-BR"/>
        </w:rPr>
        <w:t xml:space="preserve">Qualquer irregularidade que impeça a liquidação da despesa será comunicada ao fornecedor, ficando o pagamento suspenso até que se providenciem as medidas saneadoras. Nessa hipótese, o prazo para o pagamento </w:t>
      </w:r>
      <w:proofErr w:type="gramStart"/>
      <w:r w:rsidRPr="00800776">
        <w:rPr>
          <w:rFonts w:ascii="Palatino Linotype" w:hAnsi="Palatino Linotype"/>
          <w:sz w:val="24"/>
          <w:szCs w:val="24"/>
          <w:lang w:eastAsia="pt-BR"/>
        </w:rPr>
        <w:t xml:space="preserve">iniciar- </w:t>
      </w:r>
      <w:proofErr w:type="spellStart"/>
      <w:r w:rsidRPr="00800776">
        <w:rPr>
          <w:rFonts w:ascii="Palatino Linotype" w:hAnsi="Palatino Linotype"/>
          <w:sz w:val="24"/>
          <w:szCs w:val="24"/>
          <w:lang w:eastAsia="pt-BR"/>
        </w:rPr>
        <w:t>se-á</w:t>
      </w:r>
      <w:proofErr w:type="spellEnd"/>
      <w:proofErr w:type="gramEnd"/>
      <w:r w:rsidRPr="00800776">
        <w:rPr>
          <w:rFonts w:ascii="Palatino Linotype" w:hAnsi="Palatino Linotype"/>
          <w:sz w:val="24"/>
          <w:szCs w:val="24"/>
          <w:lang w:eastAsia="pt-BR"/>
        </w:rPr>
        <w:t xml:space="preserve"> após regularização da situação e/ou a reapresentação do documento fiscal, não acarretando qualquer ônus para o Município de </w:t>
      </w:r>
      <w:r w:rsidR="007044FE" w:rsidRPr="00800776">
        <w:rPr>
          <w:rFonts w:ascii="Palatino Linotype" w:hAnsi="Palatino Linotype"/>
          <w:sz w:val="24"/>
          <w:szCs w:val="24"/>
          <w:lang w:eastAsia="pt-BR"/>
        </w:rPr>
        <w:t>Colorado do Oeste-</w:t>
      </w:r>
      <w:proofErr w:type="spellStart"/>
      <w:r w:rsidR="007044FE" w:rsidRPr="00800776">
        <w:rPr>
          <w:rFonts w:ascii="Palatino Linotype" w:hAnsi="Palatino Linotype"/>
          <w:sz w:val="24"/>
          <w:szCs w:val="24"/>
          <w:lang w:eastAsia="pt-BR"/>
        </w:rPr>
        <w:t>Ro</w:t>
      </w:r>
      <w:proofErr w:type="spellEnd"/>
      <w:r w:rsidRPr="00800776">
        <w:rPr>
          <w:rFonts w:ascii="Palatino Linotype" w:hAnsi="Palatino Linotype"/>
          <w:sz w:val="24"/>
          <w:szCs w:val="24"/>
          <w:lang w:eastAsia="pt-BR"/>
        </w:rPr>
        <w:t>.</w:t>
      </w:r>
    </w:p>
    <w:p w14:paraId="60E8D6BE" w14:textId="77777777" w:rsidR="008602BD" w:rsidRDefault="008602BD" w:rsidP="00A811C5">
      <w:pPr>
        <w:autoSpaceDE w:val="0"/>
        <w:autoSpaceDN w:val="0"/>
        <w:adjustRightInd w:val="0"/>
        <w:spacing w:after="0" w:line="240" w:lineRule="auto"/>
        <w:jc w:val="both"/>
        <w:rPr>
          <w:rFonts w:ascii="Palatino Linotype" w:hAnsi="Palatino Linotype" w:cs="Arial-BoldMT"/>
          <w:b/>
          <w:bCs/>
          <w:sz w:val="24"/>
          <w:szCs w:val="24"/>
        </w:rPr>
      </w:pPr>
      <w:r>
        <w:rPr>
          <w:rFonts w:ascii="Palatino Linotype" w:hAnsi="Palatino Linotype" w:cs="Arial-BoldMT"/>
          <w:b/>
          <w:bCs/>
          <w:sz w:val="24"/>
          <w:szCs w:val="24"/>
        </w:rPr>
        <w:t xml:space="preserve">9. DA </w:t>
      </w:r>
      <w:r w:rsidRPr="00A811C5">
        <w:rPr>
          <w:rFonts w:ascii="Palatino Linotype" w:hAnsi="Palatino Linotype" w:cs="Arial-BoldMT"/>
          <w:b/>
          <w:bCs/>
          <w:sz w:val="24"/>
          <w:szCs w:val="24"/>
        </w:rPr>
        <w:t>CONTRATAÇÃO PARALELA E NÃO EXCLUDENTE</w:t>
      </w:r>
    </w:p>
    <w:p w14:paraId="2EAFE43E" w14:textId="18E223F0" w:rsidR="00A811C5" w:rsidRPr="00A811C5" w:rsidRDefault="008602BD" w:rsidP="00A811C5">
      <w:pPr>
        <w:autoSpaceDE w:val="0"/>
        <w:autoSpaceDN w:val="0"/>
        <w:adjustRightInd w:val="0"/>
        <w:spacing w:after="0" w:line="240" w:lineRule="auto"/>
        <w:jc w:val="both"/>
        <w:rPr>
          <w:rFonts w:ascii="Palatino Linotype" w:hAnsi="Palatino Linotype" w:cs="ArialMT"/>
          <w:sz w:val="24"/>
          <w:szCs w:val="24"/>
        </w:rPr>
      </w:pPr>
      <w:r>
        <w:rPr>
          <w:rFonts w:ascii="Palatino Linotype" w:hAnsi="Palatino Linotype" w:cs="Arial-BoldMT"/>
          <w:b/>
          <w:bCs/>
          <w:sz w:val="24"/>
          <w:szCs w:val="24"/>
        </w:rPr>
        <w:t>9.1</w:t>
      </w:r>
      <w:r w:rsidR="00A811C5" w:rsidRPr="00A811C5">
        <w:rPr>
          <w:rFonts w:ascii="Palatino Linotype" w:hAnsi="Palatino Linotype" w:cs="Arial-BoldMT"/>
          <w:b/>
          <w:bCs/>
          <w:sz w:val="24"/>
          <w:szCs w:val="24"/>
        </w:rPr>
        <w:t xml:space="preserve"> </w:t>
      </w:r>
      <w:r w:rsidR="00E15100">
        <w:rPr>
          <w:rFonts w:ascii="Palatino Linotype" w:hAnsi="Palatino Linotype" w:cs="Arial-BoldMT"/>
          <w:sz w:val="24"/>
          <w:szCs w:val="24"/>
        </w:rPr>
        <w:t>D</w:t>
      </w:r>
      <w:r w:rsidR="00E15100" w:rsidRPr="00E15100">
        <w:rPr>
          <w:rFonts w:ascii="Palatino Linotype" w:hAnsi="Palatino Linotype" w:cs="Arial-BoldMT"/>
          <w:sz w:val="24"/>
          <w:szCs w:val="24"/>
        </w:rPr>
        <w:t>ecorridos</w:t>
      </w:r>
      <w:r w:rsidR="00E15100">
        <w:rPr>
          <w:rFonts w:ascii="Palatino Linotype" w:hAnsi="Palatino Linotype" w:cs="Arial-BoldMT"/>
          <w:b/>
          <w:bCs/>
          <w:sz w:val="24"/>
          <w:szCs w:val="24"/>
        </w:rPr>
        <w:t xml:space="preserve"> </w:t>
      </w:r>
      <w:r w:rsidR="00FD2A0D" w:rsidRPr="00E15100">
        <w:rPr>
          <w:rFonts w:ascii="Palatino Linotype" w:hAnsi="Palatino Linotype" w:cs="Arial-BoldMT"/>
          <w:sz w:val="24"/>
          <w:szCs w:val="24"/>
        </w:rPr>
        <w:t>15</w:t>
      </w:r>
      <w:r w:rsidR="00E15100">
        <w:rPr>
          <w:rFonts w:ascii="Palatino Linotype" w:hAnsi="Palatino Linotype" w:cs="Arial-BoldMT"/>
          <w:sz w:val="24"/>
          <w:szCs w:val="24"/>
        </w:rPr>
        <w:t xml:space="preserve"> (quinze)</w:t>
      </w:r>
      <w:r w:rsidR="00FD2A0D" w:rsidRPr="00FD2A0D">
        <w:rPr>
          <w:rFonts w:ascii="Palatino Linotype" w:hAnsi="Palatino Linotype" w:cs="Arial-BoldMT"/>
          <w:sz w:val="24"/>
          <w:szCs w:val="24"/>
        </w:rPr>
        <w:t xml:space="preserve"> dias da abertura do credenciamento será realizado</w:t>
      </w:r>
      <w:r w:rsidR="00FD2A0D" w:rsidRPr="00FD2A0D">
        <w:rPr>
          <w:rFonts w:ascii="Palatino Linotype" w:hAnsi="Palatino Linotype" w:cs="Arial-BoldMT"/>
          <w:b/>
          <w:bCs/>
          <w:sz w:val="24"/>
          <w:szCs w:val="24"/>
        </w:rPr>
        <w:t xml:space="preserve"> </w:t>
      </w:r>
      <w:r w:rsidR="00A811C5" w:rsidRPr="00A811C5">
        <w:rPr>
          <w:rFonts w:ascii="Palatino Linotype" w:hAnsi="Palatino Linotype" w:cs="ArialMT"/>
          <w:sz w:val="24"/>
          <w:szCs w:val="24"/>
        </w:rPr>
        <w:t xml:space="preserve">sorteio </w:t>
      </w:r>
      <w:r w:rsidR="00FD2A0D">
        <w:rPr>
          <w:rFonts w:ascii="Palatino Linotype" w:hAnsi="Palatino Linotype" w:cs="ArialMT"/>
          <w:sz w:val="24"/>
          <w:szCs w:val="24"/>
        </w:rPr>
        <w:t xml:space="preserve">para cada </w:t>
      </w:r>
      <w:r w:rsidR="00E15100">
        <w:rPr>
          <w:rFonts w:ascii="Palatino Linotype" w:hAnsi="Palatino Linotype" w:cs="ArialMT"/>
          <w:sz w:val="24"/>
          <w:szCs w:val="24"/>
        </w:rPr>
        <w:t xml:space="preserve">item do objeto </w:t>
      </w:r>
      <w:r w:rsidR="00A811C5" w:rsidRPr="00A811C5">
        <w:rPr>
          <w:rFonts w:ascii="Palatino Linotype" w:hAnsi="Palatino Linotype" w:cs="ArialMT"/>
          <w:sz w:val="24"/>
          <w:szCs w:val="24"/>
        </w:rPr>
        <w:t>a ser contratado de modo que seja</w:t>
      </w:r>
      <w:r w:rsidR="00E15100">
        <w:rPr>
          <w:rFonts w:ascii="Palatino Linotype" w:hAnsi="Palatino Linotype" w:cs="ArialMT"/>
          <w:sz w:val="24"/>
          <w:szCs w:val="24"/>
        </w:rPr>
        <w:t>m</w:t>
      </w:r>
      <w:r w:rsidR="00A811C5" w:rsidRPr="00A811C5">
        <w:rPr>
          <w:rFonts w:ascii="Palatino Linotype" w:hAnsi="Palatino Linotype" w:cs="ArialMT"/>
          <w:sz w:val="24"/>
          <w:szCs w:val="24"/>
        </w:rPr>
        <w:t xml:space="preserve"> distribuíd</w:t>
      </w:r>
      <w:r w:rsidR="00E15100">
        <w:rPr>
          <w:rFonts w:ascii="Palatino Linotype" w:hAnsi="Palatino Linotype" w:cs="ArialMT"/>
          <w:sz w:val="24"/>
          <w:szCs w:val="24"/>
        </w:rPr>
        <w:t>os</w:t>
      </w:r>
      <w:r w:rsidR="00A811C5" w:rsidRPr="00A811C5">
        <w:rPr>
          <w:rFonts w:ascii="Palatino Linotype" w:hAnsi="Palatino Linotype" w:cs="ArialMT"/>
          <w:sz w:val="24"/>
          <w:szCs w:val="24"/>
        </w:rPr>
        <w:t xml:space="preserve"> por</w:t>
      </w:r>
      <w:r>
        <w:rPr>
          <w:rFonts w:ascii="Palatino Linotype" w:hAnsi="Palatino Linotype" w:cs="ArialMT"/>
          <w:sz w:val="24"/>
          <w:szCs w:val="24"/>
        </w:rPr>
        <w:t xml:space="preserve"> </w:t>
      </w:r>
      <w:r w:rsidR="00A811C5" w:rsidRPr="00A811C5">
        <w:rPr>
          <w:rFonts w:ascii="Palatino Linotype" w:hAnsi="Palatino Linotype" w:cs="ArialMT"/>
          <w:sz w:val="24"/>
          <w:szCs w:val="24"/>
        </w:rPr>
        <w:t>padrões estritamente impessoais e aleatórios, que formará uma lista para ordem de chamada</w:t>
      </w:r>
      <w:r>
        <w:rPr>
          <w:rFonts w:ascii="Palatino Linotype" w:hAnsi="Palatino Linotype" w:cs="ArialMT"/>
          <w:sz w:val="24"/>
          <w:szCs w:val="24"/>
        </w:rPr>
        <w:t xml:space="preserve"> </w:t>
      </w:r>
      <w:r w:rsidR="00A811C5" w:rsidRPr="00A811C5">
        <w:rPr>
          <w:rFonts w:ascii="Palatino Linotype" w:hAnsi="Palatino Linotype" w:cs="ArialMT"/>
          <w:sz w:val="24"/>
          <w:szCs w:val="24"/>
        </w:rPr>
        <w:t>para a execução de cada objeto, observando-se sempre o critério de rotatividade e os seguintes</w:t>
      </w:r>
      <w:r>
        <w:rPr>
          <w:rFonts w:ascii="Palatino Linotype" w:hAnsi="Palatino Linotype" w:cs="ArialMT"/>
          <w:sz w:val="24"/>
          <w:szCs w:val="24"/>
        </w:rPr>
        <w:t xml:space="preserve"> </w:t>
      </w:r>
      <w:r w:rsidR="00A811C5" w:rsidRPr="00A811C5">
        <w:rPr>
          <w:rFonts w:ascii="Palatino Linotype" w:hAnsi="Palatino Linotype" w:cs="ArialMT"/>
          <w:sz w:val="24"/>
          <w:szCs w:val="24"/>
        </w:rPr>
        <w:t>requisitos:</w:t>
      </w:r>
    </w:p>
    <w:p w14:paraId="57626232" w14:textId="19638103" w:rsidR="00A811C5" w:rsidRPr="00A811C5" w:rsidRDefault="00A811C5" w:rsidP="00A811C5">
      <w:pPr>
        <w:autoSpaceDE w:val="0"/>
        <w:autoSpaceDN w:val="0"/>
        <w:adjustRightInd w:val="0"/>
        <w:spacing w:after="0" w:line="240" w:lineRule="auto"/>
        <w:jc w:val="both"/>
        <w:rPr>
          <w:rFonts w:ascii="Palatino Linotype" w:hAnsi="Palatino Linotype" w:cs="ArialMT"/>
          <w:sz w:val="24"/>
          <w:szCs w:val="24"/>
        </w:rPr>
      </w:pPr>
      <w:r w:rsidRPr="00A811C5">
        <w:rPr>
          <w:rFonts w:ascii="Palatino Linotype" w:hAnsi="Palatino Linotype" w:cs="Arial-BoldMT"/>
          <w:b/>
          <w:bCs/>
          <w:sz w:val="24"/>
          <w:szCs w:val="24"/>
        </w:rPr>
        <w:lastRenderedPageBreak/>
        <w:t xml:space="preserve">I </w:t>
      </w:r>
      <w:r w:rsidRPr="00A811C5">
        <w:rPr>
          <w:rFonts w:ascii="Palatino Linotype" w:hAnsi="Palatino Linotype" w:cs="ArialMT"/>
          <w:sz w:val="24"/>
          <w:szCs w:val="24"/>
        </w:rPr>
        <w:t xml:space="preserve">- </w:t>
      </w:r>
      <w:proofErr w:type="gramStart"/>
      <w:r w:rsidRPr="00A811C5">
        <w:rPr>
          <w:rFonts w:ascii="Palatino Linotype" w:hAnsi="Palatino Linotype" w:cs="ArialMT"/>
          <w:sz w:val="24"/>
          <w:szCs w:val="24"/>
        </w:rPr>
        <w:t>os</w:t>
      </w:r>
      <w:proofErr w:type="gramEnd"/>
      <w:r w:rsidRPr="00A811C5">
        <w:rPr>
          <w:rFonts w:ascii="Palatino Linotype" w:hAnsi="Palatino Linotype" w:cs="ArialMT"/>
          <w:sz w:val="24"/>
          <w:szCs w:val="24"/>
        </w:rPr>
        <w:t xml:space="preserve"> credenciados serão chamados para executar o objeto de acordo com sua posição na lista;</w:t>
      </w:r>
    </w:p>
    <w:p w14:paraId="521A0D8B" w14:textId="06A5A675" w:rsidR="00A811C5" w:rsidRPr="00A811C5" w:rsidRDefault="00A811C5" w:rsidP="00A811C5">
      <w:pPr>
        <w:autoSpaceDE w:val="0"/>
        <w:autoSpaceDN w:val="0"/>
        <w:adjustRightInd w:val="0"/>
        <w:spacing w:after="0" w:line="240" w:lineRule="auto"/>
        <w:jc w:val="both"/>
        <w:rPr>
          <w:rFonts w:ascii="Palatino Linotype" w:hAnsi="Palatino Linotype" w:cs="ArialMT"/>
          <w:sz w:val="24"/>
          <w:szCs w:val="24"/>
        </w:rPr>
      </w:pPr>
      <w:r w:rsidRPr="00A811C5">
        <w:rPr>
          <w:rFonts w:ascii="Palatino Linotype" w:hAnsi="Palatino Linotype" w:cs="Arial-BoldMT"/>
          <w:b/>
          <w:bCs/>
          <w:sz w:val="24"/>
          <w:szCs w:val="24"/>
        </w:rPr>
        <w:t xml:space="preserve">II </w:t>
      </w:r>
      <w:r w:rsidRPr="00A811C5">
        <w:rPr>
          <w:rFonts w:ascii="Palatino Linotype" w:hAnsi="Palatino Linotype" w:cs="ArialMT"/>
          <w:sz w:val="24"/>
          <w:szCs w:val="24"/>
        </w:rPr>
        <w:t xml:space="preserve">- </w:t>
      </w:r>
      <w:proofErr w:type="gramStart"/>
      <w:r w:rsidRPr="00A811C5">
        <w:rPr>
          <w:rFonts w:ascii="Palatino Linotype" w:hAnsi="Palatino Linotype" w:cs="ArialMT"/>
          <w:sz w:val="24"/>
          <w:szCs w:val="24"/>
        </w:rPr>
        <w:t>o</w:t>
      </w:r>
      <w:proofErr w:type="gramEnd"/>
      <w:r w:rsidRPr="00A811C5">
        <w:rPr>
          <w:rFonts w:ascii="Palatino Linotype" w:hAnsi="Palatino Linotype" w:cs="ArialMT"/>
          <w:sz w:val="24"/>
          <w:szCs w:val="24"/>
        </w:rPr>
        <w:t xml:space="preserve"> credenciado só será chamado para executar novo objeto após os demais credenciados que</w:t>
      </w:r>
      <w:r w:rsidR="008602BD">
        <w:rPr>
          <w:rFonts w:ascii="Palatino Linotype" w:hAnsi="Palatino Linotype" w:cs="ArialMT"/>
          <w:sz w:val="24"/>
          <w:szCs w:val="24"/>
        </w:rPr>
        <w:t xml:space="preserve"> </w:t>
      </w:r>
      <w:r w:rsidRPr="00A811C5">
        <w:rPr>
          <w:rFonts w:ascii="Palatino Linotype" w:hAnsi="Palatino Linotype" w:cs="ArialMT"/>
          <w:sz w:val="24"/>
          <w:szCs w:val="24"/>
        </w:rPr>
        <w:t>já estejam na lista forem chamados;</w:t>
      </w:r>
    </w:p>
    <w:p w14:paraId="5E61BB71" w14:textId="4D0F1091" w:rsidR="00A811C5" w:rsidRPr="00A811C5" w:rsidRDefault="00A811C5" w:rsidP="00A811C5">
      <w:pPr>
        <w:autoSpaceDE w:val="0"/>
        <w:autoSpaceDN w:val="0"/>
        <w:adjustRightInd w:val="0"/>
        <w:spacing w:after="0" w:line="240" w:lineRule="auto"/>
        <w:jc w:val="both"/>
        <w:rPr>
          <w:rFonts w:ascii="Palatino Linotype" w:hAnsi="Palatino Linotype" w:cs="ArialMT"/>
          <w:sz w:val="24"/>
          <w:szCs w:val="24"/>
        </w:rPr>
      </w:pPr>
      <w:r w:rsidRPr="00A811C5">
        <w:rPr>
          <w:rFonts w:ascii="Palatino Linotype" w:hAnsi="Palatino Linotype" w:cs="Arial-BoldMT"/>
          <w:b/>
          <w:bCs/>
          <w:sz w:val="24"/>
          <w:szCs w:val="24"/>
        </w:rPr>
        <w:t xml:space="preserve">III </w:t>
      </w:r>
      <w:r w:rsidRPr="00A811C5">
        <w:rPr>
          <w:rFonts w:ascii="Palatino Linotype" w:hAnsi="Palatino Linotype" w:cs="ArialMT"/>
          <w:sz w:val="24"/>
          <w:szCs w:val="24"/>
        </w:rPr>
        <w:t>- a qualquer tempo um interessado poderá requerer seu credenciamento e, se ocorrer após o</w:t>
      </w:r>
      <w:r w:rsidR="008602BD">
        <w:rPr>
          <w:rFonts w:ascii="Palatino Linotype" w:hAnsi="Palatino Linotype" w:cs="ArialMT"/>
          <w:sz w:val="24"/>
          <w:szCs w:val="24"/>
        </w:rPr>
        <w:t xml:space="preserve"> </w:t>
      </w:r>
      <w:r w:rsidRPr="00A811C5">
        <w:rPr>
          <w:rFonts w:ascii="Palatino Linotype" w:hAnsi="Palatino Linotype" w:cs="ArialMT"/>
          <w:sz w:val="24"/>
          <w:szCs w:val="24"/>
        </w:rPr>
        <w:t>sorteio, será posicionado logo após o(s) credenciado(s) com menor número de demandas;</w:t>
      </w:r>
    </w:p>
    <w:p w14:paraId="208F83F8" w14:textId="5E5F0125" w:rsidR="00A811C5" w:rsidRDefault="00A811C5" w:rsidP="00A811C5">
      <w:pPr>
        <w:autoSpaceDE w:val="0"/>
        <w:autoSpaceDN w:val="0"/>
        <w:adjustRightInd w:val="0"/>
        <w:spacing w:after="0" w:line="240" w:lineRule="auto"/>
        <w:jc w:val="both"/>
        <w:rPr>
          <w:rFonts w:ascii="Palatino Linotype" w:hAnsi="Palatino Linotype" w:cs="ArialMT"/>
          <w:sz w:val="24"/>
          <w:szCs w:val="24"/>
        </w:rPr>
      </w:pPr>
      <w:r w:rsidRPr="00A811C5">
        <w:rPr>
          <w:rFonts w:ascii="Palatino Linotype" w:hAnsi="Palatino Linotype" w:cs="Arial-BoldMT"/>
          <w:b/>
          <w:bCs/>
          <w:sz w:val="24"/>
          <w:szCs w:val="24"/>
        </w:rPr>
        <w:t xml:space="preserve">IV </w:t>
      </w:r>
      <w:r w:rsidRPr="00A811C5">
        <w:rPr>
          <w:rFonts w:ascii="Palatino Linotype" w:hAnsi="Palatino Linotype" w:cs="ArialMT"/>
          <w:sz w:val="24"/>
          <w:szCs w:val="24"/>
        </w:rPr>
        <w:t xml:space="preserve">- </w:t>
      </w:r>
      <w:proofErr w:type="gramStart"/>
      <w:r w:rsidRPr="00A811C5">
        <w:rPr>
          <w:rFonts w:ascii="Palatino Linotype" w:hAnsi="Palatino Linotype" w:cs="ArialMT"/>
          <w:sz w:val="24"/>
          <w:szCs w:val="24"/>
        </w:rPr>
        <w:t>o</w:t>
      </w:r>
      <w:proofErr w:type="gramEnd"/>
      <w:r w:rsidRPr="00A811C5">
        <w:rPr>
          <w:rFonts w:ascii="Palatino Linotype" w:hAnsi="Palatino Linotype" w:cs="ArialMT"/>
          <w:sz w:val="24"/>
          <w:szCs w:val="24"/>
        </w:rPr>
        <w:t xml:space="preserve"> órgão ou entidade contratante observará, quando da alocação da demanda, as condições</w:t>
      </w:r>
      <w:r w:rsidR="008602BD">
        <w:rPr>
          <w:rFonts w:ascii="Palatino Linotype" w:hAnsi="Palatino Linotype" w:cs="ArialMT"/>
          <w:sz w:val="24"/>
          <w:szCs w:val="24"/>
        </w:rPr>
        <w:t xml:space="preserve"> </w:t>
      </w:r>
      <w:r w:rsidRPr="00A811C5">
        <w:rPr>
          <w:rFonts w:ascii="Palatino Linotype" w:hAnsi="Palatino Linotype" w:cs="ArialMT"/>
          <w:sz w:val="24"/>
          <w:szCs w:val="24"/>
        </w:rPr>
        <w:t>técnicas dos credenciados e do serviço, bem como a localidade ou região onde serão executados</w:t>
      </w:r>
      <w:r w:rsidR="008602BD">
        <w:rPr>
          <w:rFonts w:ascii="Palatino Linotype" w:hAnsi="Palatino Linotype" w:cs="ArialMT"/>
          <w:sz w:val="24"/>
          <w:szCs w:val="24"/>
        </w:rPr>
        <w:t xml:space="preserve"> </w:t>
      </w:r>
      <w:r w:rsidRPr="00A811C5">
        <w:rPr>
          <w:rFonts w:ascii="Palatino Linotype" w:hAnsi="Palatino Linotype" w:cs="ArialMT"/>
          <w:sz w:val="24"/>
          <w:szCs w:val="24"/>
        </w:rPr>
        <w:t>os trabalhos.</w:t>
      </w:r>
    </w:p>
    <w:p w14:paraId="2572AB34" w14:textId="48B2519A" w:rsidR="00A811C5" w:rsidRPr="00A811C5" w:rsidRDefault="008602BD" w:rsidP="00A811C5">
      <w:pPr>
        <w:autoSpaceDE w:val="0"/>
        <w:autoSpaceDN w:val="0"/>
        <w:adjustRightInd w:val="0"/>
        <w:spacing w:after="0" w:line="240" w:lineRule="auto"/>
        <w:jc w:val="both"/>
        <w:rPr>
          <w:rFonts w:ascii="Palatino Linotype" w:hAnsi="Palatino Linotype" w:cs="ArialMT"/>
          <w:sz w:val="24"/>
          <w:szCs w:val="24"/>
        </w:rPr>
      </w:pPr>
      <w:r>
        <w:rPr>
          <w:rFonts w:ascii="Palatino Linotype" w:hAnsi="Palatino Linotype" w:cs="Arial-BoldMT"/>
          <w:b/>
          <w:bCs/>
          <w:sz w:val="24"/>
          <w:szCs w:val="24"/>
        </w:rPr>
        <w:t>9.2</w:t>
      </w:r>
      <w:r w:rsidR="00A811C5" w:rsidRPr="00A811C5">
        <w:rPr>
          <w:rFonts w:ascii="Palatino Linotype" w:hAnsi="Palatino Linotype" w:cs="Arial-BoldMT"/>
          <w:b/>
          <w:bCs/>
          <w:sz w:val="24"/>
          <w:szCs w:val="24"/>
        </w:rPr>
        <w:t xml:space="preserve"> </w:t>
      </w:r>
      <w:r w:rsidR="00A811C5" w:rsidRPr="00A811C5">
        <w:rPr>
          <w:rFonts w:ascii="Palatino Linotype" w:hAnsi="Palatino Linotype" w:cs="ArialMT"/>
          <w:sz w:val="24"/>
          <w:szCs w:val="24"/>
        </w:rPr>
        <w:t>As demandas, se heterogêneas, serão apresentadas em listas específicas por objeto a ser</w:t>
      </w:r>
      <w:r>
        <w:rPr>
          <w:rFonts w:ascii="Palatino Linotype" w:hAnsi="Palatino Linotype" w:cs="ArialMT"/>
          <w:sz w:val="24"/>
          <w:szCs w:val="24"/>
        </w:rPr>
        <w:t xml:space="preserve"> </w:t>
      </w:r>
      <w:r w:rsidR="00A811C5" w:rsidRPr="00A811C5">
        <w:rPr>
          <w:rFonts w:ascii="Palatino Linotype" w:hAnsi="Palatino Linotype" w:cs="ArialMT"/>
          <w:sz w:val="24"/>
          <w:szCs w:val="24"/>
        </w:rPr>
        <w:t>contratado, seguindo numeração iniciada no primeiro sorteio do exercício.</w:t>
      </w:r>
    </w:p>
    <w:p w14:paraId="577A5AD7" w14:textId="27A3FD11" w:rsidR="00A811C5" w:rsidRPr="00A811C5" w:rsidRDefault="008602BD" w:rsidP="00A811C5">
      <w:pPr>
        <w:autoSpaceDE w:val="0"/>
        <w:autoSpaceDN w:val="0"/>
        <w:adjustRightInd w:val="0"/>
        <w:spacing w:after="0" w:line="240" w:lineRule="auto"/>
        <w:jc w:val="both"/>
        <w:rPr>
          <w:rFonts w:ascii="Palatino Linotype" w:hAnsi="Palatino Linotype" w:cs="ArialMT"/>
          <w:sz w:val="24"/>
          <w:szCs w:val="24"/>
        </w:rPr>
      </w:pPr>
      <w:r>
        <w:rPr>
          <w:rFonts w:ascii="Palatino Linotype" w:hAnsi="Palatino Linotype" w:cs="Arial-BoldMT"/>
          <w:b/>
          <w:bCs/>
          <w:sz w:val="24"/>
          <w:szCs w:val="24"/>
        </w:rPr>
        <w:t xml:space="preserve">9.3 </w:t>
      </w:r>
      <w:r w:rsidR="00A811C5" w:rsidRPr="00A811C5">
        <w:rPr>
          <w:rFonts w:ascii="Palatino Linotype" w:hAnsi="Palatino Linotype" w:cs="ArialMT"/>
          <w:sz w:val="24"/>
          <w:szCs w:val="24"/>
        </w:rPr>
        <w:t>As demandas, cuja contratação for definida pelo órgão ou entidade contratante, deverão ter</w:t>
      </w:r>
      <w:r>
        <w:rPr>
          <w:rFonts w:ascii="Palatino Linotype" w:hAnsi="Palatino Linotype" w:cs="ArialMT"/>
          <w:sz w:val="24"/>
          <w:szCs w:val="24"/>
        </w:rPr>
        <w:t xml:space="preserve"> </w:t>
      </w:r>
      <w:r w:rsidR="00A811C5" w:rsidRPr="00A811C5">
        <w:rPr>
          <w:rFonts w:ascii="Palatino Linotype" w:hAnsi="Palatino Linotype" w:cs="ArialMT"/>
          <w:sz w:val="24"/>
          <w:szCs w:val="24"/>
        </w:rPr>
        <w:t>sua execução iniciada conforme disposição no edital de credenciamento, sob pena do</w:t>
      </w:r>
      <w:r>
        <w:rPr>
          <w:rFonts w:ascii="Palatino Linotype" w:hAnsi="Palatino Linotype" w:cs="ArialMT"/>
          <w:sz w:val="24"/>
          <w:szCs w:val="24"/>
        </w:rPr>
        <w:t xml:space="preserve"> </w:t>
      </w:r>
      <w:r w:rsidR="00A811C5" w:rsidRPr="00A811C5">
        <w:rPr>
          <w:rFonts w:ascii="Palatino Linotype" w:hAnsi="Palatino Linotype" w:cs="ArialMT"/>
          <w:sz w:val="24"/>
          <w:szCs w:val="24"/>
        </w:rPr>
        <w:t>estabelecimento das sanções previstas no art. 156 e seguintes da Lei Federal n.º 14.133, de</w:t>
      </w:r>
      <w:r>
        <w:rPr>
          <w:rFonts w:ascii="Palatino Linotype" w:hAnsi="Palatino Linotype" w:cs="ArialMT"/>
          <w:sz w:val="24"/>
          <w:szCs w:val="24"/>
        </w:rPr>
        <w:t xml:space="preserve"> </w:t>
      </w:r>
      <w:r w:rsidR="00A811C5" w:rsidRPr="00A811C5">
        <w:rPr>
          <w:rFonts w:ascii="Palatino Linotype" w:hAnsi="Palatino Linotype" w:cs="ArialMT"/>
          <w:sz w:val="24"/>
          <w:szCs w:val="24"/>
        </w:rPr>
        <w:t>2021.</w:t>
      </w:r>
    </w:p>
    <w:p w14:paraId="57A6C968" w14:textId="69F28C4A" w:rsidR="00A811C5" w:rsidRPr="00A811C5" w:rsidRDefault="008602BD" w:rsidP="00A811C5">
      <w:pPr>
        <w:autoSpaceDE w:val="0"/>
        <w:autoSpaceDN w:val="0"/>
        <w:adjustRightInd w:val="0"/>
        <w:spacing w:after="0" w:line="240" w:lineRule="auto"/>
        <w:jc w:val="both"/>
        <w:rPr>
          <w:rFonts w:ascii="Palatino Linotype" w:hAnsi="Palatino Linotype" w:cs="ArialMT"/>
          <w:sz w:val="24"/>
          <w:szCs w:val="24"/>
        </w:rPr>
      </w:pPr>
      <w:r>
        <w:rPr>
          <w:rFonts w:ascii="Palatino Linotype" w:hAnsi="Palatino Linotype" w:cs="Arial-BoldMT"/>
          <w:b/>
          <w:bCs/>
          <w:sz w:val="24"/>
          <w:szCs w:val="24"/>
        </w:rPr>
        <w:t>9.4</w:t>
      </w:r>
      <w:r w:rsidR="00A811C5" w:rsidRPr="00A811C5">
        <w:rPr>
          <w:rFonts w:ascii="Palatino Linotype" w:hAnsi="Palatino Linotype" w:cs="Arial-BoldMT"/>
          <w:b/>
          <w:bCs/>
          <w:sz w:val="24"/>
          <w:szCs w:val="24"/>
        </w:rPr>
        <w:t xml:space="preserve"> </w:t>
      </w:r>
      <w:r w:rsidR="00A811C5" w:rsidRPr="00A811C5">
        <w:rPr>
          <w:rFonts w:ascii="Palatino Linotype" w:hAnsi="Palatino Linotype" w:cs="ArialMT"/>
          <w:sz w:val="24"/>
          <w:szCs w:val="24"/>
        </w:rPr>
        <w:t>Concluído o credenciamento e ao surgir a necessidade de contratação, os credenciados</w:t>
      </w:r>
      <w:r>
        <w:rPr>
          <w:rFonts w:ascii="Palatino Linotype" w:hAnsi="Palatino Linotype" w:cs="ArialMT"/>
          <w:sz w:val="24"/>
          <w:szCs w:val="24"/>
        </w:rPr>
        <w:t xml:space="preserve"> </w:t>
      </w:r>
      <w:r w:rsidR="00A811C5" w:rsidRPr="00A811C5">
        <w:rPr>
          <w:rFonts w:ascii="Palatino Linotype" w:hAnsi="Palatino Linotype" w:cs="ArialMT"/>
          <w:sz w:val="24"/>
          <w:szCs w:val="24"/>
        </w:rPr>
        <w:t>serão comunicados por meio eletrônico da sessão pública do sorteio das demandas.</w:t>
      </w:r>
    </w:p>
    <w:p w14:paraId="1CB8567B" w14:textId="597869B4" w:rsidR="00A811C5" w:rsidRPr="00A811C5" w:rsidRDefault="008602BD" w:rsidP="00A811C5">
      <w:pPr>
        <w:autoSpaceDE w:val="0"/>
        <w:autoSpaceDN w:val="0"/>
        <w:adjustRightInd w:val="0"/>
        <w:spacing w:after="0" w:line="240" w:lineRule="auto"/>
        <w:jc w:val="both"/>
        <w:rPr>
          <w:rFonts w:ascii="Palatino Linotype" w:hAnsi="Palatino Linotype" w:cs="ArialMT"/>
          <w:sz w:val="24"/>
          <w:szCs w:val="24"/>
        </w:rPr>
      </w:pPr>
      <w:r>
        <w:rPr>
          <w:rFonts w:ascii="Palatino Linotype" w:hAnsi="Palatino Linotype" w:cs="Arial-BoldMT"/>
          <w:b/>
          <w:bCs/>
          <w:sz w:val="24"/>
          <w:szCs w:val="24"/>
        </w:rPr>
        <w:t>9.5</w:t>
      </w:r>
      <w:r w:rsidR="00A811C5" w:rsidRPr="00A811C5">
        <w:rPr>
          <w:rFonts w:ascii="Palatino Linotype" w:hAnsi="Palatino Linotype" w:cs="Arial-BoldMT"/>
          <w:b/>
          <w:bCs/>
          <w:sz w:val="24"/>
          <w:szCs w:val="24"/>
        </w:rPr>
        <w:t xml:space="preserve"> </w:t>
      </w:r>
      <w:r w:rsidR="00A811C5" w:rsidRPr="00A811C5">
        <w:rPr>
          <w:rFonts w:ascii="Palatino Linotype" w:hAnsi="Palatino Linotype" w:cs="ArialMT"/>
          <w:sz w:val="24"/>
          <w:szCs w:val="24"/>
        </w:rPr>
        <w:t>A comunicação da sessão de sorteio ou a convocação</w:t>
      </w:r>
      <w:r w:rsidR="00FC17EE">
        <w:rPr>
          <w:rFonts w:ascii="Palatino Linotype" w:hAnsi="Palatino Linotype" w:cs="ArialMT"/>
          <w:sz w:val="24"/>
          <w:szCs w:val="24"/>
        </w:rPr>
        <w:t>/publicação</w:t>
      </w:r>
      <w:r w:rsidR="00A811C5" w:rsidRPr="00A811C5">
        <w:rPr>
          <w:rFonts w:ascii="Palatino Linotype" w:hAnsi="Palatino Linotype" w:cs="ArialMT"/>
          <w:sz w:val="24"/>
          <w:szCs w:val="24"/>
        </w:rPr>
        <w:t xml:space="preserve"> geral de todos os credenciados para a</w:t>
      </w:r>
      <w:r>
        <w:rPr>
          <w:rFonts w:ascii="Palatino Linotype" w:hAnsi="Palatino Linotype" w:cs="ArialMT"/>
          <w:sz w:val="24"/>
          <w:szCs w:val="24"/>
        </w:rPr>
        <w:t xml:space="preserve"> </w:t>
      </w:r>
      <w:r w:rsidR="00A811C5" w:rsidRPr="00A811C5">
        <w:rPr>
          <w:rFonts w:ascii="Palatino Linotype" w:hAnsi="Palatino Linotype" w:cs="ArialMT"/>
          <w:sz w:val="24"/>
          <w:szCs w:val="24"/>
        </w:rPr>
        <w:t>realização do serviço ou fornecimento do bem deverá apresentar o seguinte:</w:t>
      </w:r>
    </w:p>
    <w:p w14:paraId="66DA79A2" w14:textId="77777777" w:rsidR="00A811C5" w:rsidRPr="00A811C5" w:rsidRDefault="00A811C5" w:rsidP="00A811C5">
      <w:pPr>
        <w:autoSpaceDE w:val="0"/>
        <w:autoSpaceDN w:val="0"/>
        <w:adjustRightInd w:val="0"/>
        <w:spacing w:after="0" w:line="240" w:lineRule="auto"/>
        <w:jc w:val="both"/>
        <w:rPr>
          <w:rFonts w:ascii="Palatino Linotype" w:hAnsi="Palatino Linotype" w:cs="ArialMT"/>
          <w:sz w:val="24"/>
          <w:szCs w:val="24"/>
        </w:rPr>
      </w:pPr>
      <w:r w:rsidRPr="00A811C5">
        <w:rPr>
          <w:rFonts w:ascii="Palatino Linotype" w:hAnsi="Palatino Linotype" w:cs="Arial-BoldMT"/>
          <w:b/>
          <w:bCs/>
          <w:sz w:val="24"/>
          <w:szCs w:val="24"/>
        </w:rPr>
        <w:t xml:space="preserve">I </w:t>
      </w:r>
      <w:r w:rsidRPr="00A811C5">
        <w:rPr>
          <w:rFonts w:ascii="Palatino Linotype" w:hAnsi="Palatino Linotype" w:cs="ArialMT"/>
          <w:sz w:val="24"/>
          <w:szCs w:val="24"/>
        </w:rPr>
        <w:t xml:space="preserve">- </w:t>
      </w:r>
      <w:proofErr w:type="gramStart"/>
      <w:r w:rsidRPr="00A811C5">
        <w:rPr>
          <w:rFonts w:ascii="Palatino Linotype" w:hAnsi="Palatino Linotype" w:cs="ArialMT"/>
          <w:sz w:val="24"/>
          <w:szCs w:val="24"/>
        </w:rPr>
        <w:t>descrição</w:t>
      </w:r>
      <w:proofErr w:type="gramEnd"/>
      <w:r w:rsidRPr="00A811C5">
        <w:rPr>
          <w:rFonts w:ascii="Palatino Linotype" w:hAnsi="Palatino Linotype" w:cs="ArialMT"/>
          <w:sz w:val="24"/>
          <w:szCs w:val="24"/>
        </w:rPr>
        <w:t xml:space="preserve"> da demanda;</w:t>
      </w:r>
    </w:p>
    <w:p w14:paraId="66792A98" w14:textId="77777777" w:rsidR="00A811C5" w:rsidRPr="00A811C5" w:rsidRDefault="00A811C5" w:rsidP="00A811C5">
      <w:pPr>
        <w:autoSpaceDE w:val="0"/>
        <w:autoSpaceDN w:val="0"/>
        <w:adjustRightInd w:val="0"/>
        <w:spacing w:after="0" w:line="240" w:lineRule="auto"/>
        <w:jc w:val="both"/>
        <w:rPr>
          <w:rFonts w:ascii="Palatino Linotype" w:hAnsi="Palatino Linotype" w:cs="ArialMT"/>
          <w:sz w:val="24"/>
          <w:szCs w:val="24"/>
        </w:rPr>
      </w:pPr>
      <w:r w:rsidRPr="00A811C5">
        <w:rPr>
          <w:rFonts w:ascii="Palatino Linotype" w:hAnsi="Palatino Linotype" w:cs="Arial-BoldMT"/>
          <w:b/>
          <w:bCs/>
          <w:sz w:val="24"/>
          <w:szCs w:val="24"/>
        </w:rPr>
        <w:t xml:space="preserve">II </w:t>
      </w:r>
      <w:r w:rsidRPr="00A811C5">
        <w:rPr>
          <w:rFonts w:ascii="Palatino Linotype" w:hAnsi="Palatino Linotype" w:cs="ArialMT"/>
          <w:sz w:val="24"/>
          <w:szCs w:val="24"/>
        </w:rPr>
        <w:t xml:space="preserve">- </w:t>
      </w:r>
      <w:proofErr w:type="gramStart"/>
      <w:r w:rsidRPr="00A811C5">
        <w:rPr>
          <w:rFonts w:ascii="Palatino Linotype" w:hAnsi="Palatino Linotype" w:cs="ArialMT"/>
          <w:sz w:val="24"/>
          <w:szCs w:val="24"/>
        </w:rPr>
        <w:t>tempo, hora ou fração</w:t>
      </w:r>
      <w:proofErr w:type="gramEnd"/>
      <w:r w:rsidRPr="00A811C5">
        <w:rPr>
          <w:rFonts w:ascii="Palatino Linotype" w:hAnsi="Palatino Linotype" w:cs="ArialMT"/>
          <w:sz w:val="24"/>
          <w:szCs w:val="24"/>
        </w:rPr>
        <w:t xml:space="preserve"> e valores estimados para a contratação;</w:t>
      </w:r>
    </w:p>
    <w:p w14:paraId="5163F4E4" w14:textId="77777777" w:rsidR="00A811C5" w:rsidRPr="00A811C5" w:rsidRDefault="00A811C5" w:rsidP="00A811C5">
      <w:pPr>
        <w:autoSpaceDE w:val="0"/>
        <w:autoSpaceDN w:val="0"/>
        <w:adjustRightInd w:val="0"/>
        <w:spacing w:after="0" w:line="240" w:lineRule="auto"/>
        <w:jc w:val="both"/>
        <w:rPr>
          <w:rFonts w:ascii="Palatino Linotype" w:hAnsi="Palatino Linotype" w:cs="ArialMT"/>
          <w:sz w:val="24"/>
          <w:szCs w:val="24"/>
        </w:rPr>
      </w:pPr>
      <w:r w:rsidRPr="00A811C5">
        <w:rPr>
          <w:rFonts w:ascii="Palatino Linotype" w:hAnsi="Palatino Linotype" w:cs="Arial-BoldMT"/>
          <w:b/>
          <w:bCs/>
          <w:sz w:val="24"/>
          <w:szCs w:val="24"/>
        </w:rPr>
        <w:t xml:space="preserve">III </w:t>
      </w:r>
      <w:r w:rsidRPr="00A811C5">
        <w:rPr>
          <w:rFonts w:ascii="Palatino Linotype" w:hAnsi="Palatino Linotype" w:cs="ArialMT"/>
          <w:sz w:val="24"/>
          <w:szCs w:val="24"/>
        </w:rPr>
        <w:t>- número de credenciados necessários;</w:t>
      </w:r>
    </w:p>
    <w:p w14:paraId="02B6A958" w14:textId="77777777" w:rsidR="00A811C5" w:rsidRPr="00A811C5" w:rsidRDefault="00A811C5" w:rsidP="00A811C5">
      <w:pPr>
        <w:autoSpaceDE w:val="0"/>
        <w:autoSpaceDN w:val="0"/>
        <w:adjustRightInd w:val="0"/>
        <w:spacing w:after="0" w:line="240" w:lineRule="auto"/>
        <w:jc w:val="both"/>
        <w:rPr>
          <w:rFonts w:ascii="Palatino Linotype" w:hAnsi="Palatino Linotype" w:cs="ArialMT"/>
          <w:sz w:val="24"/>
          <w:szCs w:val="24"/>
        </w:rPr>
      </w:pPr>
      <w:r w:rsidRPr="00A811C5">
        <w:rPr>
          <w:rFonts w:ascii="Palatino Linotype" w:hAnsi="Palatino Linotype" w:cs="Arial-BoldMT"/>
          <w:b/>
          <w:bCs/>
          <w:sz w:val="24"/>
          <w:szCs w:val="24"/>
        </w:rPr>
        <w:t xml:space="preserve">IV </w:t>
      </w:r>
      <w:r w:rsidRPr="00A811C5">
        <w:rPr>
          <w:rFonts w:ascii="Palatino Linotype" w:hAnsi="Palatino Linotype" w:cs="ArialMT"/>
          <w:sz w:val="24"/>
          <w:szCs w:val="24"/>
        </w:rPr>
        <w:t xml:space="preserve">- </w:t>
      </w:r>
      <w:proofErr w:type="gramStart"/>
      <w:r w:rsidRPr="00A811C5">
        <w:rPr>
          <w:rFonts w:ascii="Palatino Linotype" w:hAnsi="Palatino Linotype" w:cs="ArialMT"/>
          <w:sz w:val="24"/>
          <w:szCs w:val="24"/>
        </w:rPr>
        <w:t>cronograma</w:t>
      </w:r>
      <w:proofErr w:type="gramEnd"/>
      <w:r w:rsidRPr="00A811C5">
        <w:rPr>
          <w:rFonts w:ascii="Palatino Linotype" w:hAnsi="Palatino Linotype" w:cs="ArialMT"/>
          <w:sz w:val="24"/>
          <w:szCs w:val="24"/>
        </w:rPr>
        <w:t xml:space="preserve"> de atividades, com previsão das datas de início e de conclusão dos trabalhos;</w:t>
      </w:r>
    </w:p>
    <w:p w14:paraId="348B58A1" w14:textId="77777777" w:rsidR="00A811C5" w:rsidRPr="00A811C5" w:rsidRDefault="00A811C5" w:rsidP="00A811C5">
      <w:pPr>
        <w:autoSpaceDE w:val="0"/>
        <w:autoSpaceDN w:val="0"/>
        <w:adjustRightInd w:val="0"/>
        <w:spacing w:after="0" w:line="240" w:lineRule="auto"/>
        <w:jc w:val="both"/>
        <w:rPr>
          <w:rFonts w:ascii="Palatino Linotype" w:hAnsi="Palatino Linotype" w:cs="ArialMT"/>
          <w:sz w:val="24"/>
          <w:szCs w:val="24"/>
        </w:rPr>
      </w:pPr>
      <w:r w:rsidRPr="00A811C5">
        <w:rPr>
          <w:rFonts w:ascii="Palatino Linotype" w:hAnsi="Palatino Linotype" w:cs="Arial-BoldMT"/>
          <w:b/>
          <w:bCs/>
          <w:sz w:val="24"/>
          <w:szCs w:val="24"/>
        </w:rPr>
        <w:t xml:space="preserve">V </w:t>
      </w:r>
      <w:r w:rsidRPr="00A811C5">
        <w:rPr>
          <w:rFonts w:ascii="Palatino Linotype" w:hAnsi="Palatino Linotype" w:cs="ArialMT"/>
          <w:sz w:val="24"/>
          <w:szCs w:val="24"/>
        </w:rPr>
        <w:t xml:space="preserve">- </w:t>
      </w:r>
      <w:proofErr w:type="gramStart"/>
      <w:r w:rsidRPr="00A811C5">
        <w:rPr>
          <w:rFonts w:ascii="Palatino Linotype" w:hAnsi="Palatino Linotype" w:cs="ArialMT"/>
          <w:sz w:val="24"/>
          <w:szCs w:val="24"/>
        </w:rPr>
        <w:t>localidade/região</w:t>
      </w:r>
      <w:proofErr w:type="gramEnd"/>
      <w:r w:rsidRPr="00A811C5">
        <w:rPr>
          <w:rFonts w:ascii="Palatino Linotype" w:hAnsi="Palatino Linotype" w:cs="ArialMT"/>
          <w:sz w:val="24"/>
          <w:szCs w:val="24"/>
        </w:rPr>
        <w:t xml:space="preserve"> onde será realizado o serviço.</w:t>
      </w:r>
    </w:p>
    <w:p w14:paraId="3E2407C5" w14:textId="672E8750" w:rsidR="00A811C5" w:rsidRPr="00A811C5" w:rsidRDefault="008602BD" w:rsidP="00A811C5">
      <w:pPr>
        <w:autoSpaceDE w:val="0"/>
        <w:autoSpaceDN w:val="0"/>
        <w:adjustRightInd w:val="0"/>
        <w:spacing w:after="0" w:line="240" w:lineRule="auto"/>
        <w:jc w:val="both"/>
        <w:rPr>
          <w:rFonts w:ascii="Palatino Linotype" w:hAnsi="Palatino Linotype" w:cs="ArialMT"/>
          <w:sz w:val="24"/>
          <w:szCs w:val="24"/>
        </w:rPr>
      </w:pPr>
      <w:r>
        <w:rPr>
          <w:rFonts w:ascii="Palatino Linotype" w:hAnsi="Palatino Linotype" w:cs="Arial-BoldMT"/>
          <w:b/>
          <w:bCs/>
          <w:sz w:val="24"/>
          <w:szCs w:val="24"/>
        </w:rPr>
        <w:t>9.6</w:t>
      </w:r>
      <w:r w:rsidR="00A811C5" w:rsidRPr="00A811C5">
        <w:rPr>
          <w:rFonts w:ascii="Palatino Linotype" w:hAnsi="Palatino Linotype" w:cs="Arial-BoldMT"/>
          <w:b/>
          <w:bCs/>
          <w:sz w:val="24"/>
          <w:szCs w:val="24"/>
        </w:rPr>
        <w:t xml:space="preserve"> </w:t>
      </w:r>
      <w:r w:rsidR="00A811C5" w:rsidRPr="00A811C5">
        <w:rPr>
          <w:rFonts w:ascii="Palatino Linotype" w:hAnsi="Palatino Linotype" w:cs="ArialMT"/>
          <w:sz w:val="24"/>
          <w:szCs w:val="24"/>
        </w:rPr>
        <w:t>O prazo mínimo de antecedência para a comunicação da realização da sessão do sorteio ou</w:t>
      </w:r>
      <w:r>
        <w:rPr>
          <w:rFonts w:ascii="Palatino Linotype" w:hAnsi="Palatino Linotype" w:cs="ArialMT"/>
          <w:sz w:val="24"/>
          <w:szCs w:val="24"/>
        </w:rPr>
        <w:t xml:space="preserve"> </w:t>
      </w:r>
      <w:r w:rsidR="00A811C5" w:rsidRPr="00A811C5">
        <w:rPr>
          <w:rFonts w:ascii="Palatino Linotype" w:hAnsi="Palatino Linotype" w:cs="ArialMT"/>
          <w:sz w:val="24"/>
          <w:szCs w:val="24"/>
        </w:rPr>
        <w:t>da convocação de todos os credenciados será de 3 (três) dias úteis.</w:t>
      </w:r>
    </w:p>
    <w:p w14:paraId="05CA6097" w14:textId="0E0E45A7" w:rsidR="00A811C5" w:rsidRPr="00A811C5" w:rsidRDefault="008602BD" w:rsidP="00A811C5">
      <w:pPr>
        <w:autoSpaceDE w:val="0"/>
        <w:autoSpaceDN w:val="0"/>
        <w:adjustRightInd w:val="0"/>
        <w:spacing w:after="0" w:line="240" w:lineRule="auto"/>
        <w:jc w:val="both"/>
        <w:rPr>
          <w:rFonts w:ascii="Palatino Linotype" w:hAnsi="Palatino Linotype" w:cs="ArialMT"/>
          <w:sz w:val="24"/>
          <w:szCs w:val="24"/>
        </w:rPr>
      </w:pPr>
      <w:r>
        <w:rPr>
          <w:rFonts w:ascii="Palatino Linotype" w:hAnsi="Palatino Linotype" w:cs="Arial-BoldMT"/>
          <w:b/>
          <w:bCs/>
          <w:sz w:val="24"/>
          <w:szCs w:val="24"/>
        </w:rPr>
        <w:t>9.7</w:t>
      </w:r>
      <w:r w:rsidR="00A811C5" w:rsidRPr="00A811C5">
        <w:rPr>
          <w:rFonts w:ascii="Palatino Linotype" w:hAnsi="Palatino Linotype" w:cs="Arial-BoldMT"/>
          <w:b/>
          <w:bCs/>
          <w:sz w:val="24"/>
          <w:szCs w:val="24"/>
        </w:rPr>
        <w:t xml:space="preserve"> </w:t>
      </w:r>
      <w:r w:rsidR="00A811C5" w:rsidRPr="00A811C5">
        <w:rPr>
          <w:rFonts w:ascii="Palatino Linotype" w:hAnsi="Palatino Linotype" w:cs="ArialMT"/>
          <w:sz w:val="24"/>
          <w:szCs w:val="24"/>
        </w:rPr>
        <w:t>O credenciado que se declarar impedido de atender às demandas deverá solicitar seu</w:t>
      </w:r>
      <w:r>
        <w:rPr>
          <w:rFonts w:ascii="Palatino Linotype" w:hAnsi="Palatino Linotype" w:cs="ArialMT"/>
          <w:sz w:val="24"/>
          <w:szCs w:val="24"/>
        </w:rPr>
        <w:t xml:space="preserve"> </w:t>
      </w:r>
      <w:r w:rsidR="00A811C5" w:rsidRPr="00A811C5">
        <w:rPr>
          <w:rFonts w:ascii="Palatino Linotype" w:hAnsi="Palatino Linotype" w:cs="ArialMT"/>
          <w:sz w:val="24"/>
          <w:szCs w:val="24"/>
        </w:rPr>
        <w:t>descredenciamento em até 1 (um) dia útil antes do início da sessão de sorteio, sendo seu</w:t>
      </w:r>
      <w:r>
        <w:rPr>
          <w:rFonts w:ascii="Palatino Linotype" w:hAnsi="Palatino Linotype" w:cs="ArialMT"/>
          <w:sz w:val="24"/>
          <w:szCs w:val="24"/>
        </w:rPr>
        <w:t xml:space="preserve"> </w:t>
      </w:r>
      <w:r w:rsidR="00A811C5" w:rsidRPr="00A811C5">
        <w:rPr>
          <w:rFonts w:ascii="Palatino Linotype" w:hAnsi="Palatino Linotype" w:cs="ArialMT"/>
          <w:sz w:val="24"/>
          <w:szCs w:val="24"/>
        </w:rPr>
        <w:t>deferimento automático.</w:t>
      </w:r>
    </w:p>
    <w:p w14:paraId="3FE82306" w14:textId="75011142" w:rsidR="00A811C5" w:rsidRPr="00A811C5" w:rsidRDefault="008602BD" w:rsidP="00A811C5">
      <w:pPr>
        <w:autoSpaceDE w:val="0"/>
        <w:autoSpaceDN w:val="0"/>
        <w:adjustRightInd w:val="0"/>
        <w:spacing w:after="0" w:line="240" w:lineRule="auto"/>
        <w:jc w:val="both"/>
        <w:rPr>
          <w:rFonts w:ascii="Palatino Linotype" w:hAnsi="Palatino Linotype" w:cs="ArialMT"/>
          <w:sz w:val="24"/>
          <w:szCs w:val="24"/>
        </w:rPr>
      </w:pPr>
      <w:r>
        <w:rPr>
          <w:rFonts w:ascii="Palatino Linotype" w:hAnsi="Palatino Linotype" w:cs="Arial-BoldMT"/>
          <w:b/>
          <w:bCs/>
          <w:sz w:val="24"/>
          <w:szCs w:val="24"/>
        </w:rPr>
        <w:t>9.8</w:t>
      </w:r>
      <w:r w:rsidR="00A811C5" w:rsidRPr="00A811C5">
        <w:rPr>
          <w:rFonts w:ascii="Palatino Linotype" w:hAnsi="Palatino Linotype" w:cs="Arial-BoldMT"/>
          <w:b/>
          <w:bCs/>
          <w:sz w:val="24"/>
          <w:szCs w:val="24"/>
        </w:rPr>
        <w:t xml:space="preserve"> </w:t>
      </w:r>
      <w:r w:rsidR="00A811C5" w:rsidRPr="00A811C5">
        <w:rPr>
          <w:rFonts w:ascii="Palatino Linotype" w:hAnsi="Palatino Linotype" w:cs="ArialMT"/>
          <w:sz w:val="24"/>
          <w:szCs w:val="24"/>
        </w:rPr>
        <w:t xml:space="preserve">Não há óbice que ao se descredenciar na forma descrita no </w:t>
      </w:r>
      <w:r>
        <w:rPr>
          <w:rFonts w:ascii="Palatino Linotype" w:hAnsi="Palatino Linotype" w:cs="ArialMT"/>
          <w:sz w:val="24"/>
          <w:szCs w:val="24"/>
        </w:rPr>
        <w:t>9.7</w:t>
      </w:r>
      <w:r w:rsidR="00A811C5" w:rsidRPr="00A811C5">
        <w:rPr>
          <w:rFonts w:ascii="Palatino Linotype" w:hAnsi="Palatino Linotype" w:cs="ArialMT"/>
          <w:sz w:val="24"/>
          <w:szCs w:val="24"/>
        </w:rPr>
        <w:t>, o interessado,</w:t>
      </w:r>
    </w:p>
    <w:p w14:paraId="01924C61" w14:textId="77777777" w:rsidR="00A811C5" w:rsidRPr="00A811C5" w:rsidRDefault="00A811C5" w:rsidP="00A811C5">
      <w:pPr>
        <w:autoSpaceDE w:val="0"/>
        <w:autoSpaceDN w:val="0"/>
        <w:adjustRightInd w:val="0"/>
        <w:spacing w:after="0" w:line="240" w:lineRule="auto"/>
        <w:jc w:val="both"/>
        <w:rPr>
          <w:rFonts w:ascii="Palatino Linotype" w:hAnsi="Palatino Linotype" w:cs="ArialMT"/>
          <w:sz w:val="24"/>
          <w:szCs w:val="24"/>
        </w:rPr>
      </w:pPr>
      <w:r w:rsidRPr="00A811C5">
        <w:rPr>
          <w:rFonts w:ascii="Palatino Linotype" w:hAnsi="Palatino Linotype" w:cs="ArialMT"/>
          <w:sz w:val="24"/>
          <w:szCs w:val="24"/>
        </w:rPr>
        <w:t>em momento oportuno, requeira novo credenciamento para o mesmo ou outro objeto a ser contratado.</w:t>
      </w:r>
    </w:p>
    <w:p w14:paraId="7D3E9095" w14:textId="66BE70D3" w:rsidR="00A811C5" w:rsidRPr="00A811C5" w:rsidRDefault="008602BD" w:rsidP="00A811C5">
      <w:pPr>
        <w:autoSpaceDE w:val="0"/>
        <w:autoSpaceDN w:val="0"/>
        <w:adjustRightInd w:val="0"/>
        <w:spacing w:after="0" w:line="240" w:lineRule="auto"/>
        <w:jc w:val="both"/>
        <w:rPr>
          <w:rFonts w:ascii="Palatino Linotype" w:hAnsi="Palatino Linotype" w:cs="ArialMT"/>
          <w:sz w:val="24"/>
          <w:szCs w:val="24"/>
        </w:rPr>
      </w:pPr>
      <w:r>
        <w:rPr>
          <w:rFonts w:ascii="Palatino Linotype" w:hAnsi="Palatino Linotype" w:cs="Arial-BoldMT"/>
          <w:b/>
          <w:bCs/>
          <w:sz w:val="24"/>
          <w:szCs w:val="24"/>
        </w:rPr>
        <w:t>9.9</w:t>
      </w:r>
      <w:r w:rsidR="00A811C5" w:rsidRPr="00A811C5">
        <w:rPr>
          <w:rFonts w:ascii="Palatino Linotype" w:hAnsi="Palatino Linotype" w:cs="Arial-BoldMT"/>
          <w:b/>
          <w:bCs/>
          <w:sz w:val="24"/>
          <w:szCs w:val="24"/>
        </w:rPr>
        <w:t xml:space="preserve"> </w:t>
      </w:r>
      <w:r w:rsidR="00A811C5" w:rsidRPr="00A811C5">
        <w:rPr>
          <w:rFonts w:ascii="Palatino Linotype" w:hAnsi="Palatino Linotype" w:cs="ArialMT"/>
          <w:sz w:val="24"/>
          <w:szCs w:val="24"/>
        </w:rPr>
        <w:t>É condição indispensável para a participação na sessão de sorteio ou para atender à</w:t>
      </w:r>
      <w:r w:rsidR="001C33F0">
        <w:rPr>
          <w:rFonts w:ascii="Palatino Linotype" w:hAnsi="Palatino Linotype" w:cs="ArialMT"/>
          <w:sz w:val="24"/>
          <w:szCs w:val="24"/>
        </w:rPr>
        <w:t xml:space="preserve"> </w:t>
      </w:r>
      <w:r w:rsidR="00A811C5" w:rsidRPr="00A811C5">
        <w:rPr>
          <w:rFonts w:ascii="Palatino Linotype" w:hAnsi="Palatino Linotype" w:cs="ArialMT"/>
          <w:sz w:val="24"/>
          <w:szCs w:val="24"/>
        </w:rPr>
        <w:t>convocação geral que os credenciados estejam cumprindo as condições de habilitação do</w:t>
      </w:r>
      <w:r w:rsidR="001C33F0">
        <w:rPr>
          <w:rFonts w:ascii="Palatino Linotype" w:hAnsi="Palatino Linotype" w:cs="ArialMT"/>
          <w:sz w:val="24"/>
          <w:szCs w:val="24"/>
        </w:rPr>
        <w:t xml:space="preserve"> </w:t>
      </w:r>
      <w:r w:rsidR="00A811C5" w:rsidRPr="00A811C5">
        <w:rPr>
          <w:rFonts w:ascii="Palatino Linotype" w:hAnsi="Palatino Linotype" w:cs="ArialMT"/>
          <w:sz w:val="24"/>
          <w:szCs w:val="24"/>
        </w:rPr>
        <w:t>credenciamento, podendo o agente de contratação ou a comissão especial de credenciamento</w:t>
      </w:r>
      <w:r w:rsidR="001C33F0">
        <w:rPr>
          <w:rFonts w:ascii="Palatino Linotype" w:hAnsi="Palatino Linotype" w:cs="ArialMT"/>
          <w:sz w:val="24"/>
          <w:szCs w:val="24"/>
        </w:rPr>
        <w:t xml:space="preserve"> </w:t>
      </w:r>
      <w:r w:rsidR="00A811C5" w:rsidRPr="00A811C5">
        <w:rPr>
          <w:rFonts w:ascii="Palatino Linotype" w:hAnsi="Palatino Linotype" w:cs="ArialMT"/>
          <w:sz w:val="24"/>
          <w:szCs w:val="24"/>
        </w:rPr>
        <w:t>designada exigir do credenciado a comprovação documental do atendimento das exigências de</w:t>
      </w:r>
      <w:r w:rsidR="001C33F0">
        <w:rPr>
          <w:rFonts w:ascii="Palatino Linotype" w:hAnsi="Palatino Linotype" w:cs="ArialMT"/>
          <w:sz w:val="24"/>
          <w:szCs w:val="24"/>
        </w:rPr>
        <w:t xml:space="preserve"> </w:t>
      </w:r>
      <w:r w:rsidR="00A811C5" w:rsidRPr="00A811C5">
        <w:rPr>
          <w:rFonts w:ascii="Palatino Linotype" w:hAnsi="Palatino Linotype" w:cs="ArialMT"/>
          <w:sz w:val="24"/>
          <w:szCs w:val="24"/>
        </w:rPr>
        <w:t>habilitação, observando o seguinte:</w:t>
      </w:r>
    </w:p>
    <w:p w14:paraId="2A94311D" w14:textId="6CCB07B6" w:rsidR="00A811C5" w:rsidRPr="00A811C5" w:rsidRDefault="00A811C5" w:rsidP="00A811C5">
      <w:pPr>
        <w:autoSpaceDE w:val="0"/>
        <w:autoSpaceDN w:val="0"/>
        <w:adjustRightInd w:val="0"/>
        <w:spacing w:after="0" w:line="240" w:lineRule="auto"/>
        <w:jc w:val="both"/>
        <w:rPr>
          <w:rFonts w:ascii="Palatino Linotype" w:hAnsi="Palatino Linotype" w:cs="ArialMT"/>
          <w:sz w:val="24"/>
          <w:szCs w:val="24"/>
        </w:rPr>
      </w:pPr>
      <w:r w:rsidRPr="00A811C5">
        <w:rPr>
          <w:rFonts w:ascii="Palatino Linotype" w:hAnsi="Palatino Linotype" w:cs="Arial-BoldMT"/>
          <w:b/>
          <w:bCs/>
          <w:sz w:val="24"/>
          <w:szCs w:val="24"/>
        </w:rPr>
        <w:lastRenderedPageBreak/>
        <w:t xml:space="preserve">I </w:t>
      </w:r>
      <w:r w:rsidRPr="00A811C5">
        <w:rPr>
          <w:rFonts w:ascii="Palatino Linotype" w:hAnsi="Palatino Linotype" w:cs="ArialMT"/>
          <w:sz w:val="24"/>
          <w:szCs w:val="24"/>
        </w:rPr>
        <w:t xml:space="preserve">- </w:t>
      </w:r>
      <w:proofErr w:type="gramStart"/>
      <w:r w:rsidRPr="00A811C5">
        <w:rPr>
          <w:rFonts w:ascii="Palatino Linotype" w:hAnsi="Palatino Linotype" w:cs="ArialMT"/>
          <w:sz w:val="24"/>
          <w:szCs w:val="24"/>
        </w:rPr>
        <w:t>serão</w:t>
      </w:r>
      <w:proofErr w:type="gramEnd"/>
      <w:r w:rsidRPr="00A811C5">
        <w:rPr>
          <w:rFonts w:ascii="Palatino Linotype" w:hAnsi="Palatino Linotype" w:cs="ArialMT"/>
          <w:sz w:val="24"/>
          <w:szCs w:val="24"/>
        </w:rPr>
        <w:t xml:space="preserve"> exigidos os documentos relativos à regularidade fiscal, em qualquer caso, somente como</w:t>
      </w:r>
      <w:r w:rsidR="001C33F0">
        <w:rPr>
          <w:rFonts w:ascii="Palatino Linotype" w:hAnsi="Palatino Linotype" w:cs="ArialMT"/>
          <w:sz w:val="24"/>
          <w:szCs w:val="24"/>
        </w:rPr>
        <w:t xml:space="preserve"> </w:t>
      </w:r>
      <w:r w:rsidRPr="00A811C5">
        <w:rPr>
          <w:rFonts w:ascii="Palatino Linotype" w:hAnsi="Palatino Linotype" w:cs="ArialMT"/>
          <w:sz w:val="24"/>
          <w:szCs w:val="24"/>
        </w:rPr>
        <w:t>requisito para a contratação;</w:t>
      </w:r>
    </w:p>
    <w:p w14:paraId="0DD3C1F9" w14:textId="134FEE20" w:rsidR="00A811C5" w:rsidRPr="00A811C5" w:rsidRDefault="00A811C5" w:rsidP="00A811C5">
      <w:pPr>
        <w:autoSpaceDE w:val="0"/>
        <w:autoSpaceDN w:val="0"/>
        <w:adjustRightInd w:val="0"/>
        <w:spacing w:after="0" w:line="240" w:lineRule="auto"/>
        <w:jc w:val="both"/>
        <w:rPr>
          <w:rFonts w:ascii="Palatino Linotype" w:hAnsi="Palatino Linotype" w:cs="ArialMT"/>
          <w:sz w:val="24"/>
          <w:szCs w:val="24"/>
        </w:rPr>
      </w:pPr>
      <w:r w:rsidRPr="00A811C5">
        <w:rPr>
          <w:rFonts w:ascii="Palatino Linotype" w:hAnsi="Palatino Linotype" w:cs="Arial-BoldMT"/>
          <w:b/>
          <w:bCs/>
          <w:sz w:val="24"/>
          <w:szCs w:val="24"/>
        </w:rPr>
        <w:t xml:space="preserve">II </w:t>
      </w:r>
      <w:r w:rsidRPr="00A811C5">
        <w:rPr>
          <w:rFonts w:ascii="Palatino Linotype" w:hAnsi="Palatino Linotype" w:cs="ArialMT"/>
          <w:sz w:val="24"/>
          <w:szCs w:val="24"/>
        </w:rPr>
        <w:t xml:space="preserve">- </w:t>
      </w:r>
      <w:proofErr w:type="gramStart"/>
      <w:r w:rsidRPr="00A811C5">
        <w:rPr>
          <w:rFonts w:ascii="Palatino Linotype" w:hAnsi="Palatino Linotype" w:cs="ArialMT"/>
          <w:sz w:val="24"/>
          <w:szCs w:val="24"/>
        </w:rPr>
        <w:t>para</w:t>
      </w:r>
      <w:proofErr w:type="gramEnd"/>
      <w:r w:rsidRPr="00A811C5">
        <w:rPr>
          <w:rFonts w:ascii="Palatino Linotype" w:hAnsi="Palatino Linotype" w:cs="ArialMT"/>
          <w:sz w:val="24"/>
          <w:szCs w:val="24"/>
        </w:rPr>
        <w:t xml:space="preserve"> a comprovação de regularidade fiscal e trabalhista das microempresas e as empresas de</w:t>
      </w:r>
      <w:r w:rsidR="001C33F0">
        <w:rPr>
          <w:rFonts w:ascii="Palatino Linotype" w:hAnsi="Palatino Linotype" w:cs="ArialMT"/>
          <w:sz w:val="24"/>
          <w:szCs w:val="24"/>
        </w:rPr>
        <w:t xml:space="preserve"> </w:t>
      </w:r>
      <w:r w:rsidRPr="00A811C5">
        <w:rPr>
          <w:rFonts w:ascii="Palatino Linotype" w:hAnsi="Palatino Linotype" w:cs="ArialMT"/>
          <w:sz w:val="24"/>
          <w:szCs w:val="24"/>
        </w:rPr>
        <w:t>pequeno porte será observado o disposto nos artigos 42 e 43 da Lei Complementar Federal nº</w:t>
      </w:r>
      <w:r w:rsidR="001C33F0">
        <w:rPr>
          <w:rFonts w:ascii="Palatino Linotype" w:hAnsi="Palatino Linotype" w:cs="ArialMT"/>
          <w:sz w:val="24"/>
          <w:szCs w:val="24"/>
        </w:rPr>
        <w:t xml:space="preserve"> </w:t>
      </w:r>
      <w:r w:rsidRPr="00A811C5">
        <w:rPr>
          <w:rFonts w:ascii="Palatino Linotype" w:hAnsi="Palatino Linotype" w:cs="ArialMT"/>
          <w:sz w:val="24"/>
          <w:szCs w:val="24"/>
        </w:rPr>
        <w:t>123, de 2006;</w:t>
      </w:r>
    </w:p>
    <w:p w14:paraId="0FC5158C" w14:textId="77777777" w:rsidR="00A811C5" w:rsidRPr="00A811C5" w:rsidRDefault="00A811C5" w:rsidP="00A811C5">
      <w:pPr>
        <w:autoSpaceDE w:val="0"/>
        <w:autoSpaceDN w:val="0"/>
        <w:adjustRightInd w:val="0"/>
        <w:spacing w:after="0" w:line="240" w:lineRule="auto"/>
        <w:jc w:val="both"/>
        <w:rPr>
          <w:rFonts w:ascii="Palatino Linotype" w:hAnsi="Palatino Linotype" w:cs="ArialMT"/>
          <w:sz w:val="24"/>
          <w:szCs w:val="24"/>
        </w:rPr>
      </w:pPr>
      <w:r w:rsidRPr="00A811C5">
        <w:rPr>
          <w:rFonts w:ascii="Palatino Linotype" w:hAnsi="Palatino Linotype" w:cs="Arial-BoldMT"/>
          <w:b/>
          <w:bCs/>
          <w:sz w:val="24"/>
          <w:szCs w:val="24"/>
        </w:rPr>
        <w:t xml:space="preserve">III </w:t>
      </w:r>
      <w:r w:rsidRPr="00A811C5">
        <w:rPr>
          <w:rFonts w:ascii="Palatino Linotype" w:hAnsi="Palatino Linotype" w:cs="ArialMT"/>
          <w:sz w:val="24"/>
          <w:szCs w:val="24"/>
        </w:rPr>
        <w:t>- o comparecimento à sessão pública de sorteio é facultativo;</w:t>
      </w:r>
    </w:p>
    <w:p w14:paraId="0A6EF974" w14:textId="5F3D0863" w:rsidR="00A811C5" w:rsidRPr="00A811C5" w:rsidRDefault="00A811C5" w:rsidP="00A811C5">
      <w:pPr>
        <w:autoSpaceDE w:val="0"/>
        <w:autoSpaceDN w:val="0"/>
        <w:adjustRightInd w:val="0"/>
        <w:spacing w:after="0" w:line="240" w:lineRule="auto"/>
        <w:jc w:val="both"/>
        <w:rPr>
          <w:rFonts w:ascii="Palatino Linotype" w:hAnsi="Palatino Linotype" w:cs="ArialMT"/>
          <w:sz w:val="24"/>
          <w:szCs w:val="24"/>
        </w:rPr>
      </w:pPr>
      <w:r w:rsidRPr="00A811C5">
        <w:rPr>
          <w:rFonts w:ascii="Palatino Linotype" w:hAnsi="Palatino Linotype" w:cs="Arial-BoldMT"/>
          <w:b/>
          <w:bCs/>
          <w:sz w:val="24"/>
          <w:szCs w:val="24"/>
        </w:rPr>
        <w:t xml:space="preserve">IV </w:t>
      </w:r>
      <w:r w:rsidRPr="00A811C5">
        <w:rPr>
          <w:rFonts w:ascii="Palatino Linotype" w:hAnsi="Palatino Linotype" w:cs="ArialMT"/>
          <w:sz w:val="24"/>
          <w:szCs w:val="24"/>
        </w:rPr>
        <w:t xml:space="preserve">- </w:t>
      </w:r>
      <w:proofErr w:type="gramStart"/>
      <w:r w:rsidRPr="00A811C5">
        <w:rPr>
          <w:rFonts w:ascii="Palatino Linotype" w:hAnsi="Palatino Linotype" w:cs="ArialMT"/>
          <w:sz w:val="24"/>
          <w:szCs w:val="24"/>
        </w:rPr>
        <w:t>o</w:t>
      </w:r>
      <w:proofErr w:type="gramEnd"/>
      <w:r w:rsidRPr="00A811C5">
        <w:rPr>
          <w:rFonts w:ascii="Palatino Linotype" w:hAnsi="Palatino Linotype" w:cs="ArialMT"/>
          <w:sz w:val="24"/>
          <w:szCs w:val="24"/>
        </w:rPr>
        <w:t xml:space="preserve"> órgão ou entidade contratante pode, em virtude do interesse público, devidamente</w:t>
      </w:r>
      <w:r w:rsidR="001C33F0">
        <w:rPr>
          <w:rFonts w:ascii="Palatino Linotype" w:hAnsi="Palatino Linotype" w:cs="ArialMT"/>
          <w:sz w:val="24"/>
          <w:szCs w:val="24"/>
        </w:rPr>
        <w:t xml:space="preserve"> </w:t>
      </w:r>
      <w:r w:rsidRPr="00A811C5">
        <w:rPr>
          <w:rFonts w:ascii="Palatino Linotype" w:hAnsi="Palatino Linotype" w:cs="ArialMT"/>
          <w:sz w:val="24"/>
          <w:szCs w:val="24"/>
        </w:rPr>
        <w:t>justificado, cancelar total ou parcialmente a sessão de sorteio ou a convocação geral de todos os</w:t>
      </w:r>
      <w:r w:rsidR="001C33F0">
        <w:rPr>
          <w:rFonts w:ascii="Palatino Linotype" w:hAnsi="Palatino Linotype" w:cs="ArialMT"/>
          <w:sz w:val="24"/>
          <w:szCs w:val="24"/>
        </w:rPr>
        <w:t xml:space="preserve"> </w:t>
      </w:r>
      <w:r w:rsidRPr="00A811C5">
        <w:rPr>
          <w:rFonts w:ascii="Palatino Linotype" w:hAnsi="Palatino Linotype" w:cs="ArialMT"/>
          <w:sz w:val="24"/>
          <w:szCs w:val="24"/>
        </w:rPr>
        <w:t>credenciados;</w:t>
      </w:r>
    </w:p>
    <w:p w14:paraId="5CAE581B" w14:textId="74715349" w:rsidR="00A811C5" w:rsidRPr="00A811C5" w:rsidRDefault="00A811C5" w:rsidP="00A811C5">
      <w:pPr>
        <w:autoSpaceDE w:val="0"/>
        <w:autoSpaceDN w:val="0"/>
        <w:adjustRightInd w:val="0"/>
        <w:spacing w:after="0" w:line="240" w:lineRule="auto"/>
        <w:jc w:val="both"/>
        <w:rPr>
          <w:rFonts w:ascii="Palatino Linotype" w:hAnsi="Palatino Linotype" w:cs="ArialMT"/>
          <w:sz w:val="24"/>
          <w:szCs w:val="24"/>
        </w:rPr>
      </w:pPr>
      <w:r w:rsidRPr="00A811C5">
        <w:rPr>
          <w:rFonts w:ascii="Palatino Linotype" w:hAnsi="Palatino Linotype" w:cs="Arial-BoldMT"/>
          <w:b/>
          <w:bCs/>
          <w:sz w:val="24"/>
          <w:szCs w:val="24"/>
        </w:rPr>
        <w:t xml:space="preserve">V </w:t>
      </w:r>
      <w:r w:rsidRPr="00A811C5">
        <w:rPr>
          <w:rFonts w:ascii="Palatino Linotype" w:hAnsi="Palatino Linotype" w:cs="ArialMT"/>
          <w:sz w:val="24"/>
          <w:szCs w:val="24"/>
        </w:rPr>
        <w:t xml:space="preserve">- </w:t>
      </w:r>
      <w:proofErr w:type="gramStart"/>
      <w:r w:rsidRPr="00A811C5">
        <w:rPr>
          <w:rFonts w:ascii="Palatino Linotype" w:hAnsi="Palatino Linotype" w:cs="ArialMT"/>
          <w:sz w:val="24"/>
          <w:szCs w:val="24"/>
        </w:rPr>
        <w:t>as</w:t>
      </w:r>
      <w:proofErr w:type="gramEnd"/>
      <w:r w:rsidRPr="00A811C5">
        <w:rPr>
          <w:rFonts w:ascii="Palatino Linotype" w:hAnsi="Palatino Linotype" w:cs="ArialMT"/>
          <w:sz w:val="24"/>
          <w:szCs w:val="24"/>
        </w:rPr>
        <w:t xml:space="preserve"> demandas cuja sessão tenha sido cancelada poderão ser submetidas a novo sorteio, ou à</w:t>
      </w:r>
      <w:r w:rsidR="001C33F0">
        <w:rPr>
          <w:rFonts w:ascii="Palatino Linotype" w:hAnsi="Palatino Linotype" w:cs="ArialMT"/>
          <w:sz w:val="24"/>
          <w:szCs w:val="24"/>
        </w:rPr>
        <w:t xml:space="preserve"> </w:t>
      </w:r>
      <w:r w:rsidRPr="00A811C5">
        <w:rPr>
          <w:rFonts w:ascii="Palatino Linotype" w:hAnsi="Palatino Linotype" w:cs="ArialMT"/>
          <w:sz w:val="24"/>
          <w:szCs w:val="24"/>
        </w:rPr>
        <w:t>convocação de todos os credenciados, em data a ser estabelecida e comunicada a todos os</w:t>
      </w:r>
      <w:r w:rsidR="001C33F0">
        <w:rPr>
          <w:rFonts w:ascii="Palatino Linotype" w:hAnsi="Palatino Linotype" w:cs="ArialMT"/>
          <w:sz w:val="24"/>
          <w:szCs w:val="24"/>
        </w:rPr>
        <w:t xml:space="preserve"> </w:t>
      </w:r>
      <w:r w:rsidRPr="00A811C5">
        <w:rPr>
          <w:rFonts w:ascii="Palatino Linotype" w:hAnsi="Palatino Linotype" w:cs="ArialMT"/>
          <w:sz w:val="24"/>
          <w:szCs w:val="24"/>
        </w:rPr>
        <w:t>credenciados por meio eletrônico.</w:t>
      </w:r>
    </w:p>
    <w:p w14:paraId="19BCB177" w14:textId="3916A904" w:rsidR="00A811C5" w:rsidRPr="00A811C5" w:rsidRDefault="001C33F0" w:rsidP="00A811C5">
      <w:pPr>
        <w:autoSpaceDE w:val="0"/>
        <w:autoSpaceDN w:val="0"/>
        <w:adjustRightInd w:val="0"/>
        <w:spacing w:after="0" w:line="240" w:lineRule="auto"/>
        <w:jc w:val="both"/>
        <w:rPr>
          <w:rFonts w:ascii="Palatino Linotype" w:hAnsi="Palatino Linotype" w:cs="ArialMT"/>
          <w:sz w:val="24"/>
          <w:szCs w:val="24"/>
        </w:rPr>
      </w:pPr>
      <w:r>
        <w:rPr>
          <w:rFonts w:ascii="Palatino Linotype" w:hAnsi="Palatino Linotype" w:cs="Arial-BoldMT"/>
          <w:b/>
          <w:bCs/>
          <w:sz w:val="24"/>
          <w:szCs w:val="24"/>
        </w:rPr>
        <w:t>9.10</w:t>
      </w:r>
      <w:r w:rsidR="00A811C5" w:rsidRPr="00A811C5">
        <w:rPr>
          <w:rFonts w:ascii="Palatino Linotype" w:hAnsi="Palatino Linotype" w:cs="Arial-BoldMT"/>
          <w:b/>
          <w:bCs/>
          <w:sz w:val="24"/>
          <w:szCs w:val="24"/>
        </w:rPr>
        <w:t xml:space="preserve"> </w:t>
      </w:r>
      <w:r w:rsidR="00A811C5" w:rsidRPr="00A811C5">
        <w:rPr>
          <w:rFonts w:ascii="Palatino Linotype" w:hAnsi="Palatino Linotype" w:cs="ArialMT"/>
          <w:sz w:val="24"/>
          <w:szCs w:val="24"/>
        </w:rPr>
        <w:t>É vedada a indicação, pelo órgão ou entidade contratante, de credenciado para atender</w:t>
      </w:r>
      <w:r>
        <w:rPr>
          <w:rFonts w:ascii="Palatino Linotype" w:hAnsi="Palatino Linotype" w:cs="ArialMT"/>
          <w:sz w:val="24"/>
          <w:szCs w:val="24"/>
        </w:rPr>
        <w:t xml:space="preserve"> </w:t>
      </w:r>
      <w:r w:rsidR="00A811C5" w:rsidRPr="00A811C5">
        <w:rPr>
          <w:rFonts w:ascii="Palatino Linotype" w:hAnsi="Palatino Linotype" w:cs="ArialMT"/>
          <w:sz w:val="24"/>
          <w:szCs w:val="24"/>
        </w:rPr>
        <w:t>demandas.</w:t>
      </w:r>
    </w:p>
    <w:p w14:paraId="76F0E91C" w14:textId="107517EC" w:rsidR="00A811C5" w:rsidRPr="00A811C5" w:rsidRDefault="001C33F0" w:rsidP="00A811C5">
      <w:pPr>
        <w:autoSpaceDE w:val="0"/>
        <w:autoSpaceDN w:val="0"/>
        <w:adjustRightInd w:val="0"/>
        <w:spacing w:after="0" w:line="240" w:lineRule="auto"/>
        <w:jc w:val="both"/>
        <w:rPr>
          <w:rFonts w:ascii="Palatino Linotype" w:hAnsi="Palatino Linotype" w:cs="ArialMT"/>
          <w:sz w:val="24"/>
          <w:szCs w:val="24"/>
        </w:rPr>
      </w:pPr>
      <w:r>
        <w:rPr>
          <w:rFonts w:ascii="Palatino Linotype" w:hAnsi="Palatino Linotype" w:cs="Arial-BoldMT"/>
          <w:b/>
          <w:bCs/>
          <w:sz w:val="24"/>
          <w:szCs w:val="24"/>
        </w:rPr>
        <w:t>9.11</w:t>
      </w:r>
      <w:r w:rsidR="00A811C5" w:rsidRPr="00A811C5">
        <w:rPr>
          <w:rFonts w:ascii="Palatino Linotype" w:hAnsi="Palatino Linotype" w:cs="Arial-BoldMT"/>
          <w:b/>
          <w:bCs/>
          <w:sz w:val="24"/>
          <w:szCs w:val="24"/>
        </w:rPr>
        <w:t xml:space="preserve"> </w:t>
      </w:r>
      <w:r w:rsidR="00A811C5" w:rsidRPr="00A811C5">
        <w:rPr>
          <w:rFonts w:ascii="Palatino Linotype" w:hAnsi="Palatino Linotype" w:cs="ArialMT"/>
          <w:sz w:val="24"/>
          <w:szCs w:val="24"/>
        </w:rPr>
        <w:t>Após a realização do sorteio, todos os presentes assinarão a ata do evento.</w:t>
      </w:r>
    </w:p>
    <w:p w14:paraId="12FB1ABF" w14:textId="3330740E" w:rsidR="00A811C5" w:rsidRPr="00A811C5" w:rsidRDefault="001C33F0" w:rsidP="00A811C5">
      <w:pPr>
        <w:autoSpaceDE w:val="0"/>
        <w:autoSpaceDN w:val="0"/>
        <w:adjustRightInd w:val="0"/>
        <w:spacing w:after="0" w:line="240" w:lineRule="auto"/>
        <w:jc w:val="both"/>
        <w:rPr>
          <w:rFonts w:ascii="Palatino Linotype" w:hAnsi="Palatino Linotype" w:cs="ArialMT"/>
          <w:sz w:val="24"/>
          <w:szCs w:val="24"/>
        </w:rPr>
      </w:pPr>
      <w:r>
        <w:rPr>
          <w:rFonts w:ascii="Palatino Linotype" w:hAnsi="Palatino Linotype" w:cs="Arial-BoldMT"/>
          <w:b/>
          <w:bCs/>
          <w:sz w:val="24"/>
          <w:szCs w:val="24"/>
        </w:rPr>
        <w:t>9.12</w:t>
      </w:r>
      <w:r w:rsidR="00A811C5" w:rsidRPr="00A811C5">
        <w:rPr>
          <w:rFonts w:ascii="Palatino Linotype" w:hAnsi="Palatino Linotype" w:cs="Arial-BoldMT"/>
          <w:b/>
          <w:bCs/>
          <w:sz w:val="24"/>
          <w:szCs w:val="24"/>
        </w:rPr>
        <w:t xml:space="preserve"> </w:t>
      </w:r>
      <w:r w:rsidR="00A811C5" w:rsidRPr="00A811C5">
        <w:rPr>
          <w:rFonts w:ascii="Palatino Linotype" w:hAnsi="Palatino Linotype" w:cs="ArialMT"/>
          <w:sz w:val="24"/>
          <w:szCs w:val="24"/>
        </w:rPr>
        <w:t>A ata contendo o resultado da sessão será divulgada no sítio eletrônico oficial do Município</w:t>
      </w:r>
      <w:r>
        <w:rPr>
          <w:rFonts w:ascii="Palatino Linotype" w:hAnsi="Palatino Linotype" w:cs="ArialMT"/>
          <w:sz w:val="24"/>
          <w:szCs w:val="24"/>
        </w:rPr>
        <w:t xml:space="preserve"> </w:t>
      </w:r>
      <w:r w:rsidR="00A811C5" w:rsidRPr="00A811C5">
        <w:rPr>
          <w:rFonts w:ascii="Palatino Linotype" w:hAnsi="Palatino Linotype" w:cs="ArialMT"/>
          <w:sz w:val="24"/>
          <w:szCs w:val="24"/>
        </w:rPr>
        <w:t>e</w:t>
      </w:r>
      <w:r>
        <w:rPr>
          <w:rFonts w:ascii="Palatino Linotype" w:hAnsi="Palatino Linotype" w:cs="ArialMT"/>
          <w:sz w:val="24"/>
          <w:szCs w:val="24"/>
        </w:rPr>
        <w:t xml:space="preserve"> </w:t>
      </w:r>
      <w:r w:rsidR="00A811C5" w:rsidRPr="00A811C5">
        <w:rPr>
          <w:rFonts w:ascii="Palatino Linotype" w:hAnsi="Palatino Linotype" w:cs="ArialMT"/>
          <w:sz w:val="24"/>
          <w:szCs w:val="24"/>
        </w:rPr>
        <w:t>do órgão ou entidade licitante após o seu encerramento.</w:t>
      </w:r>
    </w:p>
    <w:p w14:paraId="500ABA8B" w14:textId="4CB52A8A" w:rsidR="00A811C5" w:rsidRPr="00A811C5" w:rsidRDefault="001C33F0" w:rsidP="00A811C5">
      <w:pPr>
        <w:autoSpaceDE w:val="0"/>
        <w:autoSpaceDN w:val="0"/>
        <w:adjustRightInd w:val="0"/>
        <w:spacing w:after="0" w:line="240" w:lineRule="auto"/>
        <w:jc w:val="both"/>
        <w:rPr>
          <w:rFonts w:ascii="Palatino Linotype" w:hAnsi="Palatino Linotype" w:cs="ArialMT"/>
          <w:sz w:val="24"/>
          <w:szCs w:val="24"/>
        </w:rPr>
      </w:pPr>
      <w:r>
        <w:rPr>
          <w:rFonts w:ascii="Palatino Linotype" w:hAnsi="Palatino Linotype" w:cs="Arial-BoldMT"/>
          <w:b/>
          <w:bCs/>
          <w:sz w:val="24"/>
          <w:szCs w:val="24"/>
        </w:rPr>
        <w:t>9.13</w:t>
      </w:r>
      <w:r w:rsidR="00A811C5" w:rsidRPr="00A811C5">
        <w:rPr>
          <w:rFonts w:ascii="Palatino Linotype" w:hAnsi="Palatino Linotype" w:cs="Arial-BoldMT"/>
          <w:b/>
          <w:bCs/>
          <w:sz w:val="24"/>
          <w:szCs w:val="24"/>
        </w:rPr>
        <w:t xml:space="preserve"> </w:t>
      </w:r>
      <w:r w:rsidR="00A811C5" w:rsidRPr="00A811C5">
        <w:rPr>
          <w:rFonts w:ascii="Palatino Linotype" w:hAnsi="Palatino Linotype" w:cs="ArialMT"/>
          <w:sz w:val="24"/>
          <w:szCs w:val="24"/>
        </w:rPr>
        <w:t>Verificando-se após a realização do sorteio qualquer impedimento para que o credenciado</w:t>
      </w:r>
      <w:r>
        <w:rPr>
          <w:rFonts w:ascii="Palatino Linotype" w:hAnsi="Palatino Linotype" w:cs="ArialMT"/>
          <w:sz w:val="24"/>
          <w:szCs w:val="24"/>
        </w:rPr>
        <w:t xml:space="preserve"> </w:t>
      </w:r>
      <w:r w:rsidR="00A811C5" w:rsidRPr="00A811C5">
        <w:rPr>
          <w:rFonts w:ascii="Palatino Linotype" w:hAnsi="Palatino Linotype" w:cs="ArialMT"/>
          <w:sz w:val="24"/>
          <w:szCs w:val="24"/>
        </w:rPr>
        <w:t>seja contratado para o serviço com que foi contemplado, será refeita a lista na ordem do sorteio</w:t>
      </w:r>
      <w:r>
        <w:rPr>
          <w:rFonts w:ascii="Palatino Linotype" w:hAnsi="Palatino Linotype" w:cs="ArialMT"/>
          <w:sz w:val="24"/>
          <w:szCs w:val="24"/>
        </w:rPr>
        <w:t xml:space="preserve"> </w:t>
      </w:r>
      <w:r w:rsidR="00A811C5" w:rsidRPr="00A811C5">
        <w:rPr>
          <w:rFonts w:ascii="Palatino Linotype" w:hAnsi="Palatino Linotype" w:cs="ArialMT"/>
          <w:sz w:val="24"/>
          <w:szCs w:val="24"/>
        </w:rPr>
        <w:t>para aquela demanda específica com a exclusão do impedido.</w:t>
      </w:r>
    </w:p>
    <w:p w14:paraId="7E66C63D" w14:textId="2208FF07" w:rsidR="00A811C5" w:rsidRPr="00A811C5" w:rsidRDefault="001C33F0" w:rsidP="00A811C5">
      <w:pPr>
        <w:autoSpaceDE w:val="0"/>
        <w:autoSpaceDN w:val="0"/>
        <w:adjustRightInd w:val="0"/>
        <w:spacing w:after="0" w:line="240" w:lineRule="auto"/>
        <w:jc w:val="both"/>
        <w:rPr>
          <w:rFonts w:ascii="Palatino Linotype" w:hAnsi="Palatino Linotype" w:cs="ArialMT"/>
          <w:sz w:val="24"/>
          <w:szCs w:val="24"/>
        </w:rPr>
      </w:pPr>
      <w:r>
        <w:rPr>
          <w:rFonts w:ascii="Palatino Linotype" w:hAnsi="Palatino Linotype" w:cs="Arial-BoldMT"/>
          <w:b/>
          <w:bCs/>
          <w:sz w:val="24"/>
          <w:szCs w:val="24"/>
        </w:rPr>
        <w:t>9.14</w:t>
      </w:r>
      <w:r w:rsidR="00A811C5" w:rsidRPr="00A811C5">
        <w:rPr>
          <w:rFonts w:ascii="Palatino Linotype" w:hAnsi="Palatino Linotype" w:cs="Arial-BoldMT"/>
          <w:b/>
          <w:bCs/>
          <w:sz w:val="24"/>
          <w:szCs w:val="24"/>
        </w:rPr>
        <w:t xml:space="preserve"> </w:t>
      </w:r>
      <w:r w:rsidR="00A811C5" w:rsidRPr="00A811C5">
        <w:rPr>
          <w:rFonts w:ascii="Palatino Linotype" w:hAnsi="Palatino Linotype" w:cs="ArialMT"/>
          <w:sz w:val="24"/>
          <w:szCs w:val="24"/>
        </w:rPr>
        <w:t>Encerrada a seção e elaborada a lista dos credenciados por ordem de sorteio, o processo</w:t>
      </w:r>
      <w:r>
        <w:rPr>
          <w:rFonts w:ascii="Palatino Linotype" w:hAnsi="Palatino Linotype" w:cs="ArialMT"/>
          <w:sz w:val="24"/>
          <w:szCs w:val="24"/>
        </w:rPr>
        <w:t xml:space="preserve"> </w:t>
      </w:r>
      <w:r w:rsidR="00A811C5" w:rsidRPr="00A811C5">
        <w:rPr>
          <w:rFonts w:ascii="Palatino Linotype" w:hAnsi="Palatino Linotype" w:cs="ArialMT"/>
          <w:sz w:val="24"/>
          <w:szCs w:val="24"/>
        </w:rPr>
        <w:t>será encaminhado à autoridade superior que poderá:</w:t>
      </w:r>
    </w:p>
    <w:p w14:paraId="47D0210C" w14:textId="77777777" w:rsidR="00A811C5" w:rsidRPr="00A811C5" w:rsidRDefault="00A811C5" w:rsidP="00A811C5">
      <w:pPr>
        <w:autoSpaceDE w:val="0"/>
        <w:autoSpaceDN w:val="0"/>
        <w:adjustRightInd w:val="0"/>
        <w:spacing w:after="0" w:line="240" w:lineRule="auto"/>
        <w:jc w:val="both"/>
        <w:rPr>
          <w:rFonts w:ascii="Palatino Linotype" w:hAnsi="Palatino Linotype" w:cs="ArialMT"/>
          <w:sz w:val="24"/>
          <w:szCs w:val="24"/>
        </w:rPr>
      </w:pPr>
      <w:r w:rsidRPr="00A811C5">
        <w:rPr>
          <w:rFonts w:ascii="Palatino Linotype" w:hAnsi="Palatino Linotype" w:cs="Arial-BoldMT"/>
          <w:b/>
          <w:bCs/>
          <w:sz w:val="24"/>
          <w:szCs w:val="24"/>
        </w:rPr>
        <w:t xml:space="preserve">I </w:t>
      </w:r>
      <w:r w:rsidRPr="00A811C5">
        <w:rPr>
          <w:rFonts w:ascii="Palatino Linotype" w:hAnsi="Palatino Linotype" w:cs="ArialMT"/>
          <w:sz w:val="24"/>
          <w:szCs w:val="24"/>
        </w:rPr>
        <w:t xml:space="preserve">- </w:t>
      </w:r>
      <w:proofErr w:type="gramStart"/>
      <w:r w:rsidRPr="00A811C5">
        <w:rPr>
          <w:rFonts w:ascii="Palatino Linotype" w:hAnsi="Palatino Linotype" w:cs="ArialMT"/>
          <w:sz w:val="24"/>
          <w:szCs w:val="24"/>
        </w:rPr>
        <w:t>determinar</w:t>
      </w:r>
      <w:proofErr w:type="gramEnd"/>
      <w:r w:rsidRPr="00A811C5">
        <w:rPr>
          <w:rFonts w:ascii="Palatino Linotype" w:hAnsi="Palatino Linotype" w:cs="ArialMT"/>
          <w:sz w:val="24"/>
          <w:szCs w:val="24"/>
        </w:rPr>
        <w:t xml:space="preserve"> o retorno dos autos para saneamento de irregularidades;</w:t>
      </w:r>
    </w:p>
    <w:p w14:paraId="1690B230" w14:textId="77777777" w:rsidR="00A811C5" w:rsidRPr="00A811C5" w:rsidRDefault="00A811C5" w:rsidP="00A811C5">
      <w:pPr>
        <w:autoSpaceDE w:val="0"/>
        <w:autoSpaceDN w:val="0"/>
        <w:adjustRightInd w:val="0"/>
        <w:spacing w:after="0" w:line="240" w:lineRule="auto"/>
        <w:jc w:val="both"/>
        <w:rPr>
          <w:rFonts w:ascii="Palatino Linotype" w:hAnsi="Palatino Linotype" w:cs="ArialMT"/>
          <w:sz w:val="24"/>
          <w:szCs w:val="24"/>
        </w:rPr>
      </w:pPr>
      <w:r w:rsidRPr="00A811C5">
        <w:rPr>
          <w:rFonts w:ascii="Palatino Linotype" w:hAnsi="Palatino Linotype" w:cs="Arial-BoldMT"/>
          <w:b/>
          <w:bCs/>
          <w:sz w:val="24"/>
          <w:szCs w:val="24"/>
        </w:rPr>
        <w:t xml:space="preserve">II </w:t>
      </w:r>
      <w:r w:rsidRPr="00A811C5">
        <w:rPr>
          <w:rFonts w:ascii="Palatino Linotype" w:hAnsi="Palatino Linotype" w:cs="ArialMT"/>
          <w:sz w:val="24"/>
          <w:szCs w:val="24"/>
        </w:rPr>
        <w:t xml:space="preserve">- </w:t>
      </w:r>
      <w:proofErr w:type="gramStart"/>
      <w:r w:rsidRPr="00A811C5">
        <w:rPr>
          <w:rFonts w:ascii="Palatino Linotype" w:hAnsi="Palatino Linotype" w:cs="ArialMT"/>
          <w:sz w:val="24"/>
          <w:szCs w:val="24"/>
        </w:rPr>
        <w:t>revogar</w:t>
      </w:r>
      <w:proofErr w:type="gramEnd"/>
      <w:r w:rsidRPr="00A811C5">
        <w:rPr>
          <w:rFonts w:ascii="Palatino Linotype" w:hAnsi="Palatino Linotype" w:cs="ArialMT"/>
          <w:sz w:val="24"/>
          <w:szCs w:val="24"/>
        </w:rPr>
        <w:t xml:space="preserve"> o procedimento de credenciamento por motivo de conveniência e oportunidade;</w:t>
      </w:r>
    </w:p>
    <w:p w14:paraId="3EF1110D" w14:textId="1D462A49" w:rsidR="00A811C5" w:rsidRPr="00A811C5" w:rsidRDefault="00A811C5" w:rsidP="00A811C5">
      <w:pPr>
        <w:autoSpaceDE w:val="0"/>
        <w:autoSpaceDN w:val="0"/>
        <w:adjustRightInd w:val="0"/>
        <w:spacing w:after="0" w:line="240" w:lineRule="auto"/>
        <w:jc w:val="both"/>
        <w:rPr>
          <w:rFonts w:ascii="Palatino Linotype" w:hAnsi="Palatino Linotype" w:cs="ArialMT"/>
          <w:sz w:val="24"/>
          <w:szCs w:val="24"/>
        </w:rPr>
      </w:pPr>
      <w:r w:rsidRPr="00A811C5">
        <w:rPr>
          <w:rFonts w:ascii="Palatino Linotype" w:hAnsi="Palatino Linotype" w:cs="Arial-BoldMT"/>
          <w:b/>
          <w:bCs/>
          <w:sz w:val="24"/>
          <w:szCs w:val="24"/>
        </w:rPr>
        <w:t xml:space="preserve">III </w:t>
      </w:r>
      <w:r w:rsidRPr="00A811C5">
        <w:rPr>
          <w:rFonts w:ascii="Palatino Linotype" w:hAnsi="Palatino Linotype" w:cs="ArialMT"/>
          <w:sz w:val="24"/>
          <w:szCs w:val="24"/>
        </w:rPr>
        <w:t>- proceder à anulação do procedimento de credenciamento, de ofício ou mediante provocação</w:t>
      </w:r>
      <w:r w:rsidR="001C33F0">
        <w:rPr>
          <w:rFonts w:ascii="Palatino Linotype" w:hAnsi="Palatino Linotype" w:cs="ArialMT"/>
          <w:sz w:val="24"/>
          <w:szCs w:val="24"/>
        </w:rPr>
        <w:t xml:space="preserve"> </w:t>
      </w:r>
      <w:r w:rsidRPr="00A811C5">
        <w:rPr>
          <w:rFonts w:ascii="Palatino Linotype" w:hAnsi="Palatino Linotype" w:cs="ArialMT"/>
          <w:sz w:val="24"/>
          <w:szCs w:val="24"/>
        </w:rPr>
        <w:t>de terceiros, sempre que presente ilegalidade insanável;</w:t>
      </w:r>
    </w:p>
    <w:p w14:paraId="4127EC26" w14:textId="77777777" w:rsidR="00A811C5" w:rsidRPr="00A811C5" w:rsidRDefault="00A811C5" w:rsidP="00A811C5">
      <w:pPr>
        <w:autoSpaceDE w:val="0"/>
        <w:autoSpaceDN w:val="0"/>
        <w:adjustRightInd w:val="0"/>
        <w:spacing w:after="0" w:line="240" w:lineRule="auto"/>
        <w:jc w:val="both"/>
        <w:rPr>
          <w:rFonts w:ascii="Palatino Linotype" w:hAnsi="Palatino Linotype" w:cs="ArialMT"/>
          <w:sz w:val="24"/>
          <w:szCs w:val="24"/>
        </w:rPr>
      </w:pPr>
      <w:r w:rsidRPr="00A811C5">
        <w:rPr>
          <w:rFonts w:ascii="Palatino Linotype" w:hAnsi="Palatino Linotype" w:cs="Arial-BoldMT"/>
          <w:b/>
          <w:bCs/>
          <w:sz w:val="24"/>
          <w:szCs w:val="24"/>
        </w:rPr>
        <w:t xml:space="preserve">IV </w:t>
      </w:r>
      <w:r w:rsidRPr="00A811C5">
        <w:rPr>
          <w:rFonts w:ascii="Palatino Linotype" w:hAnsi="Palatino Linotype" w:cs="ArialMT"/>
          <w:sz w:val="24"/>
          <w:szCs w:val="24"/>
        </w:rPr>
        <w:t xml:space="preserve">- </w:t>
      </w:r>
      <w:proofErr w:type="gramStart"/>
      <w:r w:rsidRPr="00A811C5">
        <w:rPr>
          <w:rFonts w:ascii="Palatino Linotype" w:hAnsi="Palatino Linotype" w:cs="ArialMT"/>
          <w:sz w:val="24"/>
          <w:szCs w:val="24"/>
        </w:rPr>
        <w:t>homologar</w:t>
      </w:r>
      <w:proofErr w:type="gramEnd"/>
      <w:r w:rsidRPr="00A811C5">
        <w:rPr>
          <w:rFonts w:ascii="Palatino Linotype" w:hAnsi="Palatino Linotype" w:cs="ArialMT"/>
          <w:sz w:val="24"/>
          <w:szCs w:val="24"/>
        </w:rPr>
        <w:t xml:space="preserve"> o procedimento para o credenciamento.</w:t>
      </w:r>
    </w:p>
    <w:p w14:paraId="5B65AF04" w14:textId="3A984554" w:rsidR="00A811C5" w:rsidRPr="00A811C5" w:rsidRDefault="001C33F0" w:rsidP="00A811C5">
      <w:pPr>
        <w:autoSpaceDE w:val="0"/>
        <w:autoSpaceDN w:val="0"/>
        <w:adjustRightInd w:val="0"/>
        <w:spacing w:after="0" w:line="240" w:lineRule="auto"/>
        <w:jc w:val="both"/>
        <w:rPr>
          <w:rFonts w:ascii="Palatino Linotype" w:hAnsi="Palatino Linotype" w:cs="ArialMT"/>
          <w:sz w:val="24"/>
          <w:szCs w:val="24"/>
        </w:rPr>
      </w:pPr>
      <w:r>
        <w:rPr>
          <w:rFonts w:ascii="Palatino Linotype" w:hAnsi="Palatino Linotype" w:cs="Arial-BoldMT"/>
          <w:b/>
          <w:bCs/>
          <w:sz w:val="24"/>
          <w:szCs w:val="24"/>
        </w:rPr>
        <w:t>9.15</w:t>
      </w:r>
      <w:r w:rsidR="00A811C5" w:rsidRPr="00A811C5">
        <w:rPr>
          <w:rFonts w:ascii="Palatino Linotype" w:hAnsi="Palatino Linotype" w:cs="Arial-BoldMT"/>
          <w:b/>
          <w:bCs/>
          <w:sz w:val="24"/>
          <w:szCs w:val="24"/>
        </w:rPr>
        <w:t xml:space="preserve"> </w:t>
      </w:r>
      <w:r w:rsidR="00A811C5" w:rsidRPr="00A811C5">
        <w:rPr>
          <w:rFonts w:ascii="Palatino Linotype" w:hAnsi="Palatino Linotype" w:cs="ArialMT"/>
          <w:sz w:val="24"/>
          <w:szCs w:val="24"/>
        </w:rPr>
        <w:t>O objeto do contrato deverá ter como limite de gastos o tempo, horas ou fração e o prazo</w:t>
      </w:r>
      <w:r>
        <w:rPr>
          <w:rFonts w:ascii="Palatino Linotype" w:hAnsi="Palatino Linotype" w:cs="ArialMT"/>
          <w:sz w:val="24"/>
          <w:szCs w:val="24"/>
        </w:rPr>
        <w:t xml:space="preserve"> </w:t>
      </w:r>
      <w:r w:rsidR="00A811C5" w:rsidRPr="00A811C5">
        <w:rPr>
          <w:rFonts w:ascii="Palatino Linotype" w:hAnsi="Palatino Linotype" w:cs="ArialMT"/>
          <w:sz w:val="24"/>
          <w:szCs w:val="24"/>
        </w:rPr>
        <w:t>definido na demanda e a localidade para a qual o credenciado foi sorteado, para cada tipo de objeto, conforme o caso.</w:t>
      </w:r>
    </w:p>
    <w:p w14:paraId="2D458453" w14:textId="3A5F4AF9" w:rsidR="00A811C5" w:rsidRPr="00A811C5" w:rsidRDefault="001C33F0" w:rsidP="00A811C5">
      <w:pPr>
        <w:autoSpaceDE w:val="0"/>
        <w:autoSpaceDN w:val="0"/>
        <w:adjustRightInd w:val="0"/>
        <w:spacing w:after="0" w:line="240" w:lineRule="auto"/>
        <w:jc w:val="both"/>
        <w:rPr>
          <w:rFonts w:ascii="Palatino Linotype" w:hAnsi="Palatino Linotype" w:cs="ArialMT"/>
          <w:sz w:val="24"/>
          <w:szCs w:val="24"/>
        </w:rPr>
      </w:pPr>
      <w:r>
        <w:rPr>
          <w:rFonts w:ascii="Palatino Linotype" w:hAnsi="Palatino Linotype" w:cs="Arial-BoldMT"/>
          <w:b/>
          <w:bCs/>
          <w:sz w:val="24"/>
          <w:szCs w:val="24"/>
        </w:rPr>
        <w:t>9.16</w:t>
      </w:r>
      <w:r w:rsidR="00A811C5" w:rsidRPr="00A811C5">
        <w:rPr>
          <w:rFonts w:ascii="Palatino Linotype" w:hAnsi="Palatino Linotype" w:cs="Arial-BoldMT"/>
          <w:b/>
          <w:bCs/>
          <w:sz w:val="24"/>
          <w:szCs w:val="24"/>
        </w:rPr>
        <w:t xml:space="preserve"> </w:t>
      </w:r>
      <w:r w:rsidR="00A811C5" w:rsidRPr="00A811C5">
        <w:rPr>
          <w:rFonts w:ascii="Palatino Linotype" w:hAnsi="Palatino Linotype" w:cs="ArialMT"/>
          <w:sz w:val="24"/>
          <w:szCs w:val="24"/>
        </w:rPr>
        <w:t>O contratado deve apresentar, logo após a assinatura ou retirada do instrumento contratual,</w:t>
      </w:r>
      <w:r>
        <w:rPr>
          <w:rFonts w:ascii="Palatino Linotype" w:hAnsi="Palatino Linotype" w:cs="ArialMT"/>
          <w:sz w:val="24"/>
          <w:szCs w:val="24"/>
        </w:rPr>
        <w:t xml:space="preserve"> </w:t>
      </w:r>
      <w:r w:rsidR="00A811C5" w:rsidRPr="00A811C5">
        <w:rPr>
          <w:rFonts w:ascii="Palatino Linotype" w:hAnsi="Palatino Linotype" w:cs="ArialMT"/>
          <w:sz w:val="24"/>
          <w:szCs w:val="24"/>
        </w:rPr>
        <w:t>e a critério do órgão ou entidade contratante, planejamento dos trabalhos para confirmar a</w:t>
      </w:r>
      <w:r>
        <w:rPr>
          <w:rFonts w:ascii="Palatino Linotype" w:hAnsi="Palatino Linotype" w:cs="ArialMT"/>
          <w:sz w:val="24"/>
          <w:szCs w:val="24"/>
        </w:rPr>
        <w:t xml:space="preserve"> </w:t>
      </w:r>
      <w:r w:rsidR="00A811C5" w:rsidRPr="00A811C5">
        <w:rPr>
          <w:rFonts w:ascii="Palatino Linotype" w:hAnsi="Palatino Linotype" w:cs="ArialMT"/>
          <w:sz w:val="24"/>
          <w:szCs w:val="24"/>
        </w:rPr>
        <w:t>utilização da estimativa do tempo e do serviço contratado.</w:t>
      </w:r>
    </w:p>
    <w:p w14:paraId="030CE97E" w14:textId="77777777" w:rsidR="001C33F0" w:rsidRDefault="001C33F0" w:rsidP="0038034E">
      <w:pPr>
        <w:jc w:val="both"/>
        <w:rPr>
          <w:rFonts w:ascii="Palatino Linotype" w:hAnsi="Palatino Linotype" w:cs="Arial-BoldMT"/>
          <w:b/>
          <w:bCs/>
          <w:sz w:val="24"/>
          <w:szCs w:val="24"/>
        </w:rPr>
      </w:pPr>
    </w:p>
    <w:p w14:paraId="48E56475" w14:textId="14B1C7B8" w:rsidR="006E0A97" w:rsidRPr="00800776" w:rsidRDefault="001C33F0" w:rsidP="0038034E">
      <w:pPr>
        <w:jc w:val="both"/>
        <w:rPr>
          <w:rFonts w:ascii="Palatino Linotype" w:hAnsi="Palatino Linotype" w:cs="Times New Roman"/>
          <w:sz w:val="24"/>
          <w:szCs w:val="24"/>
          <w:lang w:eastAsia="pt-BR"/>
        </w:rPr>
      </w:pPr>
      <w:r>
        <w:rPr>
          <w:rFonts w:ascii="Palatino Linotype" w:hAnsi="Palatino Linotype"/>
          <w:b/>
          <w:bCs/>
          <w:sz w:val="24"/>
          <w:szCs w:val="24"/>
          <w:lang w:eastAsia="pt-BR"/>
        </w:rPr>
        <w:t>10</w:t>
      </w:r>
      <w:r w:rsidR="006E0A97" w:rsidRPr="00800776">
        <w:rPr>
          <w:rFonts w:ascii="Palatino Linotype" w:hAnsi="Palatino Linotype"/>
          <w:b/>
          <w:bCs/>
          <w:sz w:val="24"/>
          <w:szCs w:val="24"/>
          <w:lang w:eastAsia="pt-BR"/>
        </w:rPr>
        <w:t>.</w:t>
      </w:r>
      <w:r w:rsidR="006E0A97" w:rsidRPr="00800776">
        <w:rPr>
          <w:rFonts w:ascii="Palatino Linotype" w:hAnsi="Palatino Linotype"/>
          <w:sz w:val="24"/>
          <w:szCs w:val="24"/>
          <w:lang w:eastAsia="pt-BR"/>
        </w:rPr>
        <w:t xml:space="preserve">  </w:t>
      </w:r>
      <w:r w:rsidR="006E0A97" w:rsidRPr="00800776">
        <w:rPr>
          <w:rFonts w:ascii="Palatino Linotype" w:hAnsi="Palatino Linotype"/>
          <w:b/>
          <w:bCs/>
          <w:sz w:val="24"/>
          <w:szCs w:val="24"/>
          <w:lang w:eastAsia="pt-BR"/>
        </w:rPr>
        <w:t>DAS HIPÓTESES DE DESCREDENCIAMENTO</w:t>
      </w:r>
    </w:p>
    <w:p w14:paraId="28ADD604" w14:textId="2D735C6D" w:rsidR="006E0A97" w:rsidRPr="00800776" w:rsidRDefault="001C33F0" w:rsidP="0038034E">
      <w:pPr>
        <w:jc w:val="both"/>
        <w:rPr>
          <w:rFonts w:ascii="Palatino Linotype" w:hAnsi="Palatino Linotype"/>
          <w:sz w:val="24"/>
          <w:szCs w:val="24"/>
          <w:lang w:eastAsia="pt-BR"/>
        </w:rPr>
      </w:pPr>
      <w:r>
        <w:rPr>
          <w:rFonts w:ascii="Palatino Linotype" w:hAnsi="Palatino Linotype"/>
          <w:b/>
          <w:bCs/>
          <w:sz w:val="24"/>
          <w:szCs w:val="24"/>
          <w:lang w:eastAsia="pt-BR"/>
        </w:rPr>
        <w:t>10</w:t>
      </w:r>
      <w:r w:rsidR="006E0A97" w:rsidRPr="00800776">
        <w:rPr>
          <w:rFonts w:ascii="Palatino Linotype" w:hAnsi="Palatino Linotype"/>
          <w:b/>
          <w:bCs/>
          <w:sz w:val="24"/>
          <w:szCs w:val="24"/>
          <w:lang w:eastAsia="pt-BR"/>
        </w:rPr>
        <w:t>.1</w:t>
      </w:r>
      <w:r w:rsidR="006E0A97" w:rsidRPr="00800776">
        <w:rPr>
          <w:rFonts w:ascii="Palatino Linotype" w:hAnsi="Palatino Linotype"/>
          <w:sz w:val="24"/>
          <w:szCs w:val="24"/>
          <w:lang w:eastAsia="pt-BR"/>
        </w:rPr>
        <w:t xml:space="preserve">   A Prefeitura Municipal </w:t>
      </w:r>
      <w:r w:rsidR="00146B6B" w:rsidRPr="00800776">
        <w:rPr>
          <w:rFonts w:ascii="Palatino Linotype" w:hAnsi="Palatino Linotype"/>
          <w:sz w:val="24"/>
          <w:szCs w:val="24"/>
          <w:lang w:eastAsia="pt-BR"/>
        </w:rPr>
        <w:t>de Colorado do Oeste-</w:t>
      </w:r>
      <w:proofErr w:type="spellStart"/>
      <w:r w:rsidR="00146B6B" w:rsidRPr="00800776">
        <w:rPr>
          <w:rFonts w:ascii="Palatino Linotype" w:hAnsi="Palatino Linotype"/>
          <w:sz w:val="24"/>
          <w:szCs w:val="24"/>
          <w:lang w:eastAsia="pt-BR"/>
        </w:rPr>
        <w:t>Ro</w:t>
      </w:r>
      <w:proofErr w:type="spellEnd"/>
      <w:r w:rsidR="00146B6B" w:rsidRPr="00800776">
        <w:rPr>
          <w:rFonts w:ascii="Palatino Linotype" w:hAnsi="Palatino Linotype"/>
          <w:sz w:val="24"/>
          <w:szCs w:val="24"/>
          <w:lang w:eastAsia="pt-BR"/>
        </w:rPr>
        <w:t xml:space="preserve"> </w:t>
      </w:r>
      <w:r w:rsidR="006E0A97" w:rsidRPr="00800776">
        <w:rPr>
          <w:rFonts w:ascii="Palatino Linotype" w:hAnsi="Palatino Linotype"/>
          <w:sz w:val="24"/>
          <w:szCs w:val="24"/>
          <w:lang w:eastAsia="pt-BR"/>
        </w:rPr>
        <w:t xml:space="preserve">poderá promover o descredenciamento, a qualquer tempo, por razões devidamente fundamentadas em fatos supervenientes ou conhecidos após o credenciamento, que importem </w:t>
      </w:r>
      <w:r w:rsidR="006E0A97" w:rsidRPr="00800776">
        <w:rPr>
          <w:rFonts w:ascii="Palatino Linotype" w:hAnsi="Palatino Linotype"/>
          <w:sz w:val="24"/>
          <w:szCs w:val="24"/>
          <w:lang w:eastAsia="pt-BR"/>
        </w:rPr>
        <w:lastRenderedPageBreak/>
        <w:t>comprometimento da capacidade técnica, fiscal ou da postura do Credenciado, ou ainda que fira o padrão ético ou operacional do trabalho, sem que caiba ao mesmo qualquer direito a indenização, compensação ou reembolso, seja a que título for.</w:t>
      </w:r>
    </w:p>
    <w:p w14:paraId="2FF820E2" w14:textId="7297ABF4" w:rsidR="006E0A97" w:rsidRPr="00800776" w:rsidRDefault="001C33F0" w:rsidP="0038034E">
      <w:pPr>
        <w:jc w:val="both"/>
        <w:rPr>
          <w:rFonts w:ascii="Palatino Linotype" w:hAnsi="Palatino Linotype" w:cs="Times New Roman"/>
          <w:sz w:val="24"/>
          <w:szCs w:val="24"/>
          <w:lang w:eastAsia="pt-BR"/>
        </w:rPr>
      </w:pPr>
      <w:r>
        <w:rPr>
          <w:rFonts w:ascii="Palatino Linotype" w:hAnsi="Palatino Linotype"/>
          <w:b/>
          <w:bCs/>
          <w:sz w:val="24"/>
          <w:szCs w:val="24"/>
          <w:lang w:eastAsia="pt-BR"/>
        </w:rPr>
        <w:t>10</w:t>
      </w:r>
      <w:r w:rsidR="006E0A97" w:rsidRPr="00800776">
        <w:rPr>
          <w:rFonts w:ascii="Palatino Linotype" w:hAnsi="Palatino Linotype"/>
          <w:b/>
          <w:bCs/>
          <w:sz w:val="24"/>
          <w:szCs w:val="24"/>
          <w:lang w:eastAsia="pt-BR"/>
        </w:rPr>
        <w:t>.2</w:t>
      </w:r>
      <w:r w:rsidR="006E0A97" w:rsidRPr="00800776">
        <w:rPr>
          <w:rFonts w:ascii="Palatino Linotype" w:hAnsi="Palatino Linotype"/>
          <w:sz w:val="24"/>
          <w:szCs w:val="24"/>
          <w:lang w:eastAsia="pt-BR"/>
        </w:rPr>
        <w:t xml:space="preserve">   Aqueles que se recusarem, sem justificativa aceita pela Administração, a executar os serviços nos prazos e condições estabelecidas no Anexo I – Termo de Referência.</w:t>
      </w:r>
    </w:p>
    <w:p w14:paraId="5D12583D" w14:textId="65F004F0" w:rsidR="006E0A97" w:rsidRPr="00800776" w:rsidRDefault="001C33F0" w:rsidP="0038034E">
      <w:pPr>
        <w:jc w:val="both"/>
        <w:rPr>
          <w:rFonts w:ascii="Palatino Linotype" w:hAnsi="Palatino Linotype" w:cs="Times New Roman"/>
          <w:sz w:val="24"/>
          <w:szCs w:val="24"/>
          <w:lang w:eastAsia="pt-BR"/>
        </w:rPr>
      </w:pPr>
      <w:r>
        <w:rPr>
          <w:rFonts w:ascii="Palatino Linotype" w:hAnsi="Palatino Linotype"/>
          <w:b/>
          <w:bCs/>
          <w:sz w:val="24"/>
          <w:szCs w:val="24"/>
          <w:lang w:eastAsia="pt-BR"/>
        </w:rPr>
        <w:t>10</w:t>
      </w:r>
      <w:r w:rsidR="006E0A97" w:rsidRPr="00800776">
        <w:rPr>
          <w:rFonts w:ascii="Palatino Linotype" w:hAnsi="Palatino Linotype"/>
          <w:b/>
          <w:bCs/>
          <w:sz w:val="24"/>
          <w:szCs w:val="24"/>
          <w:lang w:eastAsia="pt-BR"/>
        </w:rPr>
        <w:t>.3</w:t>
      </w:r>
      <w:r w:rsidR="00146B6B" w:rsidRPr="00800776">
        <w:rPr>
          <w:rFonts w:ascii="Palatino Linotype" w:hAnsi="Palatino Linotype"/>
          <w:sz w:val="24"/>
          <w:szCs w:val="24"/>
          <w:lang w:eastAsia="pt-BR"/>
        </w:rPr>
        <w:t xml:space="preserve"> </w:t>
      </w:r>
      <w:r w:rsidR="006E0A97" w:rsidRPr="00800776">
        <w:rPr>
          <w:rFonts w:ascii="Palatino Linotype" w:hAnsi="Palatino Linotype"/>
          <w:sz w:val="24"/>
          <w:szCs w:val="24"/>
          <w:lang w:eastAsia="pt-BR"/>
        </w:rPr>
        <w:t>O Credenciado poderá solicitar o seu descredenciamento a qualquer tempo, desde que requerido com antecedência mínima de 30 (trinta) dias.</w:t>
      </w:r>
    </w:p>
    <w:p w14:paraId="23D009B5" w14:textId="5FE1CC09" w:rsidR="006E0A97" w:rsidRPr="00800776" w:rsidRDefault="001C33F0" w:rsidP="0038034E">
      <w:pPr>
        <w:jc w:val="both"/>
        <w:rPr>
          <w:rFonts w:ascii="Palatino Linotype" w:hAnsi="Palatino Linotype" w:cs="Times New Roman"/>
          <w:sz w:val="24"/>
          <w:szCs w:val="24"/>
          <w:lang w:eastAsia="pt-BR"/>
        </w:rPr>
      </w:pPr>
      <w:r>
        <w:rPr>
          <w:rFonts w:ascii="Palatino Linotype" w:hAnsi="Palatino Linotype"/>
          <w:b/>
          <w:bCs/>
          <w:sz w:val="24"/>
          <w:szCs w:val="24"/>
          <w:lang w:eastAsia="pt-BR"/>
        </w:rPr>
        <w:t>10</w:t>
      </w:r>
      <w:r w:rsidR="00146B6B" w:rsidRPr="00800776">
        <w:rPr>
          <w:rFonts w:ascii="Palatino Linotype" w:hAnsi="Palatino Linotype"/>
          <w:b/>
          <w:bCs/>
          <w:sz w:val="24"/>
          <w:szCs w:val="24"/>
          <w:lang w:eastAsia="pt-BR"/>
        </w:rPr>
        <w:t>.4</w:t>
      </w:r>
      <w:r w:rsidR="00146B6B" w:rsidRPr="00800776">
        <w:rPr>
          <w:rFonts w:ascii="Palatino Linotype" w:hAnsi="Palatino Linotype"/>
          <w:sz w:val="24"/>
          <w:szCs w:val="24"/>
          <w:lang w:eastAsia="pt-BR"/>
        </w:rPr>
        <w:t xml:space="preserve"> Na</w:t>
      </w:r>
      <w:r w:rsidR="006E0A97" w:rsidRPr="00800776">
        <w:rPr>
          <w:rFonts w:ascii="Palatino Linotype" w:hAnsi="Palatino Linotype"/>
          <w:sz w:val="24"/>
          <w:szCs w:val="24"/>
          <w:lang w:eastAsia="pt-BR"/>
        </w:rPr>
        <w:t xml:space="preserve"> hipótese de descumprimento das obrigações pelo Credenciado, este estará sujeito às sanções previstas no Edital, seus Anexos e na Lei Federal nº 14.133/2021.</w:t>
      </w:r>
    </w:p>
    <w:p w14:paraId="7F112DA8" w14:textId="04357B27" w:rsidR="006E0A97" w:rsidRPr="00800776" w:rsidRDefault="001C33F0" w:rsidP="0038034E">
      <w:pPr>
        <w:jc w:val="both"/>
        <w:rPr>
          <w:rFonts w:ascii="Palatino Linotype" w:hAnsi="Palatino Linotype" w:cs="Times New Roman"/>
          <w:sz w:val="24"/>
          <w:szCs w:val="24"/>
          <w:lang w:eastAsia="pt-BR"/>
        </w:rPr>
      </w:pPr>
      <w:r>
        <w:rPr>
          <w:rFonts w:ascii="Palatino Linotype" w:hAnsi="Palatino Linotype"/>
          <w:b/>
          <w:bCs/>
          <w:sz w:val="24"/>
          <w:szCs w:val="24"/>
          <w:lang w:eastAsia="pt-BR"/>
        </w:rPr>
        <w:t>10</w:t>
      </w:r>
      <w:r w:rsidR="006E0A97" w:rsidRPr="00800776">
        <w:rPr>
          <w:rFonts w:ascii="Palatino Linotype" w:hAnsi="Palatino Linotype"/>
          <w:b/>
          <w:bCs/>
          <w:sz w:val="24"/>
          <w:szCs w:val="24"/>
          <w:lang w:eastAsia="pt-BR"/>
        </w:rPr>
        <w:t>.5</w:t>
      </w:r>
      <w:r w:rsidR="006E0A97" w:rsidRPr="00800776">
        <w:rPr>
          <w:rFonts w:ascii="Palatino Linotype" w:hAnsi="Palatino Linotype"/>
          <w:sz w:val="24"/>
          <w:szCs w:val="24"/>
          <w:lang w:eastAsia="pt-BR"/>
        </w:rPr>
        <w:t xml:space="preserve"> Fica assegurado ao Credenciado o direito ao contraditório, sendo avaliadas suas razões pela Comissão de Licitação, que opinará em 05 (cinco) dias úteis e as submeterá ao Secretário Municipal de Administração para tomada de decisão.</w:t>
      </w:r>
    </w:p>
    <w:p w14:paraId="20BBD545" w14:textId="620DD5A8" w:rsidR="00146B6B" w:rsidRPr="00800776" w:rsidRDefault="001C33F0" w:rsidP="0038034E">
      <w:pPr>
        <w:jc w:val="both"/>
        <w:rPr>
          <w:rFonts w:ascii="Palatino Linotype" w:hAnsi="Palatino Linotype" w:cs="Times New Roman"/>
          <w:sz w:val="24"/>
          <w:szCs w:val="24"/>
          <w:lang w:eastAsia="pt-BR"/>
        </w:rPr>
      </w:pPr>
      <w:r>
        <w:rPr>
          <w:rFonts w:ascii="Palatino Linotype" w:hAnsi="Palatino Linotype"/>
          <w:b/>
          <w:bCs/>
          <w:sz w:val="24"/>
          <w:szCs w:val="24"/>
          <w:lang w:eastAsia="pt-BR"/>
        </w:rPr>
        <w:t>10</w:t>
      </w:r>
      <w:r w:rsidR="006E0A97" w:rsidRPr="00800776">
        <w:rPr>
          <w:rFonts w:ascii="Palatino Linotype" w:hAnsi="Palatino Linotype"/>
          <w:b/>
          <w:bCs/>
          <w:sz w:val="24"/>
          <w:szCs w:val="24"/>
          <w:lang w:eastAsia="pt-BR"/>
        </w:rPr>
        <w:t>.6</w:t>
      </w:r>
      <w:r w:rsidR="00146B6B" w:rsidRPr="00800776">
        <w:rPr>
          <w:rFonts w:ascii="Palatino Linotype" w:hAnsi="Palatino Linotype"/>
          <w:sz w:val="24"/>
          <w:szCs w:val="24"/>
          <w:lang w:eastAsia="pt-BR"/>
        </w:rPr>
        <w:t xml:space="preserve"> </w:t>
      </w:r>
      <w:r w:rsidR="006E0A97" w:rsidRPr="00800776">
        <w:rPr>
          <w:rFonts w:ascii="Palatino Linotype" w:hAnsi="Palatino Linotype"/>
          <w:sz w:val="24"/>
          <w:szCs w:val="24"/>
          <w:lang w:eastAsia="pt-BR"/>
        </w:rPr>
        <w:t>Se for conveniente para a Administração Municipal, a Secretaria Municipal de Administração poderá, a qualquer tempo, buscar alternativas por outros modelos de gestão e contratação do fornecimento objeto deste Edital.</w:t>
      </w:r>
    </w:p>
    <w:p w14:paraId="71DBEBAD" w14:textId="3BCE9E5F"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1</w:t>
      </w:r>
      <w:r w:rsidR="001C33F0">
        <w:rPr>
          <w:rFonts w:ascii="Palatino Linotype" w:hAnsi="Palatino Linotype"/>
          <w:b/>
          <w:bCs/>
          <w:sz w:val="24"/>
          <w:szCs w:val="24"/>
          <w:lang w:eastAsia="pt-BR"/>
        </w:rPr>
        <w:t>1</w:t>
      </w:r>
      <w:r w:rsidRPr="00800776">
        <w:rPr>
          <w:rFonts w:ascii="Palatino Linotype" w:hAnsi="Palatino Linotype"/>
          <w:b/>
          <w:bCs/>
          <w:sz w:val="24"/>
          <w:szCs w:val="24"/>
          <w:lang w:eastAsia="pt-BR"/>
        </w:rPr>
        <w:t>.</w:t>
      </w:r>
      <w:r w:rsidRPr="00800776">
        <w:rPr>
          <w:rFonts w:ascii="Palatino Linotype" w:hAnsi="Palatino Linotype"/>
          <w:sz w:val="24"/>
          <w:szCs w:val="24"/>
          <w:lang w:eastAsia="pt-BR"/>
        </w:rPr>
        <w:t xml:space="preserve">  </w:t>
      </w:r>
      <w:r w:rsidRPr="00800776">
        <w:rPr>
          <w:rFonts w:ascii="Palatino Linotype" w:hAnsi="Palatino Linotype"/>
          <w:b/>
          <w:bCs/>
          <w:sz w:val="24"/>
          <w:szCs w:val="24"/>
          <w:lang w:eastAsia="pt-BR"/>
        </w:rPr>
        <w:t>DA IMPUGNAÇÃO AO EDITAL</w:t>
      </w:r>
    </w:p>
    <w:p w14:paraId="5223ABB9" w14:textId="5C8B098E"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1</w:t>
      </w:r>
      <w:r w:rsidR="001C33F0">
        <w:rPr>
          <w:rFonts w:ascii="Palatino Linotype" w:hAnsi="Palatino Linotype"/>
          <w:b/>
          <w:bCs/>
          <w:sz w:val="24"/>
          <w:szCs w:val="24"/>
          <w:lang w:eastAsia="pt-BR"/>
        </w:rPr>
        <w:t>1</w:t>
      </w:r>
      <w:r w:rsidRPr="00800776">
        <w:rPr>
          <w:rFonts w:ascii="Palatino Linotype" w:hAnsi="Palatino Linotype"/>
          <w:b/>
          <w:bCs/>
          <w:sz w:val="24"/>
          <w:szCs w:val="24"/>
          <w:lang w:eastAsia="pt-BR"/>
        </w:rPr>
        <w:t>.1</w:t>
      </w:r>
      <w:r w:rsidRPr="00800776">
        <w:rPr>
          <w:rFonts w:ascii="Palatino Linotype" w:hAnsi="Palatino Linotype"/>
          <w:sz w:val="24"/>
          <w:szCs w:val="24"/>
          <w:lang w:eastAsia="pt-BR"/>
        </w:rPr>
        <w:t> Os pedidos de esclarecimentos e as impugnações ao presente Edital deverão ser efetuados por escrito, a qualquer tempo, antes da data de encerramento do período de credenciamento, endereçados à Comissão de Licitação</w:t>
      </w:r>
      <w:r w:rsidR="00E36910">
        <w:rPr>
          <w:rFonts w:ascii="Palatino Linotype" w:hAnsi="Palatino Linotype"/>
          <w:sz w:val="24"/>
          <w:szCs w:val="24"/>
          <w:lang w:eastAsia="pt-BR"/>
        </w:rPr>
        <w:t xml:space="preserve">, </w:t>
      </w:r>
      <w:r w:rsidRPr="00800776">
        <w:rPr>
          <w:rFonts w:ascii="Palatino Linotype" w:hAnsi="Palatino Linotype"/>
          <w:sz w:val="24"/>
          <w:szCs w:val="24"/>
          <w:lang w:eastAsia="pt-BR"/>
        </w:rPr>
        <w:t>pelo e-mail</w:t>
      </w:r>
      <w:r w:rsidR="00E93492" w:rsidRPr="00800776">
        <w:rPr>
          <w:rFonts w:ascii="Palatino Linotype" w:hAnsi="Palatino Linotype"/>
          <w:sz w:val="24"/>
          <w:szCs w:val="24"/>
          <w:lang w:eastAsia="pt-BR"/>
        </w:rPr>
        <w:t xml:space="preserve"> </w:t>
      </w:r>
      <w:r w:rsidR="00E36910" w:rsidRPr="00E36910">
        <w:rPr>
          <w:rFonts w:ascii="Palatino Linotype" w:hAnsi="Palatino Linotype"/>
          <w:b/>
          <w:bCs/>
          <w:sz w:val="24"/>
          <w:szCs w:val="24"/>
        </w:rPr>
        <w:t>credenciamentoservfunerarios@gmail.com</w:t>
      </w:r>
      <w:r w:rsidR="00E36910">
        <w:rPr>
          <w:rFonts w:ascii="Palatino Linotype" w:hAnsi="Palatino Linotype"/>
          <w:sz w:val="24"/>
          <w:szCs w:val="24"/>
        </w:rPr>
        <w:t>.</w:t>
      </w:r>
    </w:p>
    <w:p w14:paraId="3D7FB63E" w14:textId="0D5ABF2F"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1</w:t>
      </w:r>
      <w:r w:rsidR="001C33F0">
        <w:rPr>
          <w:rFonts w:ascii="Palatino Linotype" w:hAnsi="Palatino Linotype"/>
          <w:b/>
          <w:bCs/>
          <w:sz w:val="24"/>
          <w:szCs w:val="24"/>
          <w:lang w:eastAsia="pt-BR"/>
        </w:rPr>
        <w:t>1</w:t>
      </w:r>
      <w:r w:rsidRPr="00800776">
        <w:rPr>
          <w:rFonts w:ascii="Palatino Linotype" w:hAnsi="Palatino Linotype"/>
          <w:b/>
          <w:bCs/>
          <w:sz w:val="24"/>
          <w:szCs w:val="24"/>
          <w:lang w:eastAsia="pt-BR"/>
        </w:rPr>
        <w:t>.2</w:t>
      </w:r>
      <w:r w:rsidRPr="00800776">
        <w:rPr>
          <w:rFonts w:ascii="Palatino Linotype" w:hAnsi="Palatino Linotype"/>
          <w:sz w:val="24"/>
          <w:szCs w:val="24"/>
          <w:lang w:eastAsia="pt-BR"/>
        </w:rPr>
        <w:t xml:space="preserve">   Caberá à Comissão de Licitação analisar e decidir sobre a petição de esclarecimento ou impugnação no prazo de 05 (cinco) dias úteis.</w:t>
      </w:r>
    </w:p>
    <w:p w14:paraId="677F40C9" w14:textId="1C62B185"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10.3</w:t>
      </w:r>
      <w:r w:rsidR="008041AA" w:rsidRPr="00800776">
        <w:rPr>
          <w:rFonts w:ascii="Palatino Linotype" w:hAnsi="Palatino Linotype"/>
          <w:b/>
          <w:bCs/>
          <w:sz w:val="24"/>
          <w:szCs w:val="24"/>
          <w:lang w:eastAsia="pt-BR"/>
        </w:rPr>
        <w:t xml:space="preserve"> </w:t>
      </w:r>
      <w:r w:rsidRPr="00800776">
        <w:rPr>
          <w:rFonts w:ascii="Palatino Linotype" w:hAnsi="Palatino Linotype"/>
          <w:sz w:val="24"/>
          <w:szCs w:val="24"/>
          <w:lang w:eastAsia="pt-BR"/>
        </w:rPr>
        <w:t>As decisões e/ou respostas serão encaminhadas no e-mail informado pelo interessado no momento do pedido de esclarecimento e/ou impugnação.</w:t>
      </w:r>
    </w:p>
    <w:p w14:paraId="10E69B29" w14:textId="5E966F6F"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1</w:t>
      </w:r>
      <w:r w:rsidR="001C33F0">
        <w:rPr>
          <w:rFonts w:ascii="Palatino Linotype" w:hAnsi="Palatino Linotype"/>
          <w:b/>
          <w:bCs/>
          <w:sz w:val="24"/>
          <w:szCs w:val="24"/>
          <w:lang w:eastAsia="pt-BR"/>
        </w:rPr>
        <w:t>2</w:t>
      </w:r>
      <w:r w:rsidRPr="00800776">
        <w:rPr>
          <w:rFonts w:ascii="Palatino Linotype" w:hAnsi="Palatino Linotype"/>
          <w:b/>
          <w:bCs/>
          <w:sz w:val="24"/>
          <w:szCs w:val="24"/>
          <w:lang w:eastAsia="pt-BR"/>
        </w:rPr>
        <w:t>.</w:t>
      </w:r>
      <w:r w:rsidRPr="00800776">
        <w:rPr>
          <w:rFonts w:ascii="Palatino Linotype" w:hAnsi="Palatino Linotype"/>
          <w:sz w:val="24"/>
          <w:szCs w:val="24"/>
          <w:lang w:eastAsia="pt-BR"/>
        </w:rPr>
        <w:t xml:space="preserve">  </w:t>
      </w:r>
      <w:r w:rsidRPr="00800776">
        <w:rPr>
          <w:rFonts w:ascii="Palatino Linotype" w:hAnsi="Palatino Linotype"/>
          <w:b/>
          <w:bCs/>
          <w:sz w:val="24"/>
          <w:szCs w:val="24"/>
          <w:lang w:eastAsia="pt-BR"/>
        </w:rPr>
        <w:t>DAS OBRIGAÇÕES DO CREDENCIADO</w:t>
      </w:r>
    </w:p>
    <w:p w14:paraId="6ABB3411" w14:textId="7A698E1E"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1</w:t>
      </w:r>
      <w:r w:rsidR="001C33F0">
        <w:rPr>
          <w:rFonts w:ascii="Palatino Linotype" w:hAnsi="Palatino Linotype"/>
          <w:b/>
          <w:bCs/>
          <w:sz w:val="24"/>
          <w:szCs w:val="24"/>
          <w:lang w:eastAsia="pt-BR"/>
        </w:rPr>
        <w:t>2</w:t>
      </w:r>
      <w:r w:rsidRPr="00800776">
        <w:rPr>
          <w:rFonts w:ascii="Palatino Linotype" w:hAnsi="Palatino Linotype"/>
          <w:b/>
          <w:bCs/>
          <w:sz w:val="24"/>
          <w:szCs w:val="24"/>
          <w:lang w:eastAsia="pt-BR"/>
        </w:rPr>
        <w:t>.1</w:t>
      </w:r>
      <w:r w:rsidRPr="00800776">
        <w:rPr>
          <w:rFonts w:ascii="Palatino Linotype" w:hAnsi="Palatino Linotype"/>
          <w:sz w:val="24"/>
          <w:szCs w:val="24"/>
          <w:lang w:eastAsia="pt-BR"/>
        </w:rPr>
        <w:t> As obrigações do Credenciado constam do Anexo I – Termo de Referência.</w:t>
      </w:r>
    </w:p>
    <w:p w14:paraId="290E890D" w14:textId="03057A5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1</w:t>
      </w:r>
      <w:r w:rsidR="001C33F0">
        <w:rPr>
          <w:rFonts w:ascii="Palatino Linotype" w:hAnsi="Palatino Linotype"/>
          <w:b/>
          <w:bCs/>
          <w:sz w:val="24"/>
          <w:szCs w:val="24"/>
          <w:lang w:eastAsia="pt-BR"/>
        </w:rPr>
        <w:t>3</w:t>
      </w:r>
      <w:r w:rsidRPr="00800776">
        <w:rPr>
          <w:rFonts w:ascii="Palatino Linotype" w:hAnsi="Palatino Linotype"/>
          <w:b/>
          <w:bCs/>
          <w:sz w:val="24"/>
          <w:szCs w:val="24"/>
          <w:lang w:eastAsia="pt-BR"/>
        </w:rPr>
        <w:t>.</w:t>
      </w:r>
      <w:r w:rsidRPr="00800776">
        <w:rPr>
          <w:rFonts w:ascii="Palatino Linotype" w:hAnsi="Palatino Linotype"/>
          <w:sz w:val="24"/>
          <w:szCs w:val="24"/>
          <w:lang w:eastAsia="pt-BR"/>
        </w:rPr>
        <w:t xml:space="preserve">  </w:t>
      </w:r>
      <w:r w:rsidRPr="00800776">
        <w:rPr>
          <w:rFonts w:ascii="Palatino Linotype" w:hAnsi="Palatino Linotype"/>
          <w:b/>
          <w:bCs/>
          <w:sz w:val="24"/>
          <w:szCs w:val="24"/>
          <w:lang w:eastAsia="pt-BR"/>
        </w:rPr>
        <w:t>DAS OBRIGAÇÕES DA CREDENCIANTE</w:t>
      </w:r>
    </w:p>
    <w:p w14:paraId="4D765438" w14:textId="3321A979"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1</w:t>
      </w:r>
      <w:r w:rsidR="001C33F0">
        <w:rPr>
          <w:rFonts w:ascii="Palatino Linotype" w:hAnsi="Palatino Linotype"/>
          <w:b/>
          <w:bCs/>
          <w:sz w:val="24"/>
          <w:szCs w:val="24"/>
          <w:lang w:eastAsia="pt-BR"/>
        </w:rPr>
        <w:t>3</w:t>
      </w:r>
      <w:r w:rsidRPr="00800776">
        <w:rPr>
          <w:rFonts w:ascii="Palatino Linotype" w:hAnsi="Palatino Linotype"/>
          <w:b/>
          <w:bCs/>
          <w:sz w:val="24"/>
          <w:szCs w:val="24"/>
          <w:lang w:eastAsia="pt-BR"/>
        </w:rPr>
        <w:t>.1</w:t>
      </w:r>
      <w:r w:rsidRPr="00800776">
        <w:rPr>
          <w:rFonts w:ascii="Palatino Linotype" w:hAnsi="Palatino Linotype"/>
          <w:sz w:val="24"/>
          <w:szCs w:val="24"/>
          <w:lang w:eastAsia="pt-BR"/>
        </w:rPr>
        <w:t> Acompanhar e fiscalizar a execução dos serviços.</w:t>
      </w:r>
    </w:p>
    <w:p w14:paraId="76580F4C" w14:textId="21DE8A78"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lastRenderedPageBreak/>
        <w:t>1</w:t>
      </w:r>
      <w:r w:rsidR="001C33F0">
        <w:rPr>
          <w:rFonts w:ascii="Palatino Linotype" w:hAnsi="Palatino Linotype"/>
          <w:b/>
          <w:bCs/>
          <w:sz w:val="24"/>
          <w:szCs w:val="24"/>
          <w:lang w:eastAsia="pt-BR"/>
        </w:rPr>
        <w:t>3</w:t>
      </w:r>
      <w:r w:rsidRPr="00800776">
        <w:rPr>
          <w:rFonts w:ascii="Palatino Linotype" w:hAnsi="Palatino Linotype"/>
          <w:b/>
          <w:bCs/>
          <w:sz w:val="24"/>
          <w:szCs w:val="24"/>
          <w:lang w:eastAsia="pt-BR"/>
        </w:rPr>
        <w:t>.2</w:t>
      </w:r>
      <w:r w:rsidRPr="00800776">
        <w:rPr>
          <w:rFonts w:ascii="Palatino Linotype" w:hAnsi="Palatino Linotype"/>
          <w:sz w:val="24"/>
          <w:szCs w:val="24"/>
          <w:lang w:eastAsia="pt-BR"/>
        </w:rPr>
        <w:t xml:space="preserve"> Informar ao Credenciado sobre as normas e procedimentos de acesso às suas instalações para a entrega do objeto e as eventuais alterações efetuadas em tais preceitos.</w:t>
      </w:r>
    </w:p>
    <w:p w14:paraId="2B4FDF6E" w14:textId="5E98CC74"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1</w:t>
      </w:r>
      <w:r w:rsidR="001C33F0">
        <w:rPr>
          <w:rFonts w:ascii="Palatino Linotype" w:hAnsi="Palatino Linotype"/>
          <w:b/>
          <w:bCs/>
          <w:sz w:val="24"/>
          <w:szCs w:val="24"/>
          <w:lang w:eastAsia="pt-BR"/>
        </w:rPr>
        <w:t>3</w:t>
      </w:r>
      <w:r w:rsidRPr="00800776">
        <w:rPr>
          <w:rFonts w:ascii="Palatino Linotype" w:hAnsi="Palatino Linotype"/>
          <w:b/>
          <w:bCs/>
          <w:sz w:val="24"/>
          <w:szCs w:val="24"/>
          <w:lang w:eastAsia="pt-BR"/>
        </w:rPr>
        <w:t>.3</w:t>
      </w:r>
      <w:r w:rsidR="00987AB3" w:rsidRPr="00800776">
        <w:rPr>
          <w:rFonts w:ascii="Palatino Linotype" w:hAnsi="Palatino Linotype"/>
          <w:b/>
          <w:bCs/>
          <w:sz w:val="24"/>
          <w:szCs w:val="24"/>
          <w:lang w:eastAsia="pt-BR"/>
        </w:rPr>
        <w:t xml:space="preserve"> </w:t>
      </w:r>
      <w:r w:rsidRPr="00800776">
        <w:rPr>
          <w:rFonts w:ascii="Palatino Linotype" w:hAnsi="Palatino Linotype"/>
          <w:sz w:val="24"/>
          <w:szCs w:val="24"/>
          <w:lang w:eastAsia="pt-BR"/>
        </w:rPr>
        <w:t>Prestar as informações e os esclarecimentos solicitados pelo Credenciado, relacionados com o objeto pactuado.</w:t>
      </w:r>
    </w:p>
    <w:p w14:paraId="323B4C83" w14:textId="3BF3F94D"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1</w:t>
      </w:r>
      <w:r w:rsidR="001C33F0">
        <w:rPr>
          <w:rFonts w:ascii="Palatino Linotype" w:hAnsi="Palatino Linotype"/>
          <w:b/>
          <w:bCs/>
          <w:sz w:val="24"/>
          <w:szCs w:val="24"/>
          <w:lang w:eastAsia="pt-BR"/>
        </w:rPr>
        <w:t>3</w:t>
      </w:r>
      <w:r w:rsidRPr="00800776">
        <w:rPr>
          <w:rFonts w:ascii="Palatino Linotype" w:hAnsi="Palatino Linotype"/>
          <w:b/>
          <w:bCs/>
          <w:sz w:val="24"/>
          <w:szCs w:val="24"/>
          <w:lang w:eastAsia="pt-BR"/>
        </w:rPr>
        <w:t>.4</w:t>
      </w:r>
      <w:r w:rsidRPr="00800776">
        <w:rPr>
          <w:rFonts w:ascii="Palatino Linotype" w:hAnsi="Palatino Linotype"/>
          <w:sz w:val="24"/>
          <w:szCs w:val="24"/>
          <w:lang w:eastAsia="pt-BR"/>
        </w:rPr>
        <w:t xml:space="preserve"> Comunicar por escrito ao Credenciado quaisquer irregularidades verificadas na execução dos serviços, solicitando a revisão do serviço executado que não esteja de acordo com as especificações do Termo de Referência.</w:t>
      </w:r>
    </w:p>
    <w:p w14:paraId="27F3175B" w14:textId="0B7C2576"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1</w:t>
      </w:r>
      <w:r w:rsidR="001C33F0">
        <w:rPr>
          <w:rFonts w:ascii="Palatino Linotype" w:hAnsi="Palatino Linotype"/>
          <w:b/>
          <w:bCs/>
          <w:sz w:val="24"/>
          <w:szCs w:val="24"/>
          <w:lang w:eastAsia="pt-BR"/>
        </w:rPr>
        <w:t>3</w:t>
      </w:r>
      <w:r w:rsidRPr="00800776">
        <w:rPr>
          <w:rFonts w:ascii="Palatino Linotype" w:hAnsi="Palatino Linotype"/>
          <w:b/>
          <w:bCs/>
          <w:sz w:val="24"/>
          <w:szCs w:val="24"/>
          <w:lang w:eastAsia="pt-BR"/>
        </w:rPr>
        <w:t>.5</w:t>
      </w:r>
      <w:r w:rsidRPr="00800776">
        <w:rPr>
          <w:rFonts w:ascii="Palatino Linotype" w:hAnsi="Palatino Linotype"/>
          <w:sz w:val="24"/>
          <w:szCs w:val="24"/>
          <w:lang w:eastAsia="pt-BR"/>
        </w:rPr>
        <w:t xml:space="preserve"> Efetuar os pagamentos devidos ao Credenciado nos prazos estipulados no contrato, depois do recebimento da Nota Fiscal respectiva.</w:t>
      </w:r>
    </w:p>
    <w:p w14:paraId="33D3C8C3" w14:textId="3DCD306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1</w:t>
      </w:r>
      <w:r w:rsidR="001C33F0">
        <w:rPr>
          <w:rFonts w:ascii="Palatino Linotype" w:hAnsi="Palatino Linotype"/>
          <w:b/>
          <w:bCs/>
          <w:sz w:val="24"/>
          <w:szCs w:val="24"/>
          <w:lang w:eastAsia="pt-BR"/>
        </w:rPr>
        <w:t>3</w:t>
      </w:r>
      <w:r w:rsidRPr="00800776">
        <w:rPr>
          <w:rFonts w:ascii="Palatino Linotype" w:hAnsi="Palatino Linotype"/>
          <w:b/>
          <w:bCs/>
          <w:sz w:val="24"/>
          <w:szCs w:val="24"/>
          <w:lang w:eastAsia="pt-BR"/>
        </w:rPr>
        <w:t>.6</w:t>
      </w:r>
      <w:r w:rsidRPr="00800776">
        <w:rPr>
          <w:rFonts w:ascii="Palatino Linotype" w:hAnsi="Palatino Linotype"/>
          <w:sz w:val="24"/>
          <w:szCs w:val="24"/>
          <w:lang w:eastAsia="pt-BR"/>
        </w:rPr>
        <w:t xml:space="preserve"> Efetuar a retenção dos tributos legais sobre a Nota Fiscal.</w:t>
      </w:r>
    </w:p>
    <w:p w14:paraId="7C98508B" w14:textId="767C5026"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1</w:t>
      </w:r>
      <w:r w:rsidR="001C33F0">
        <w:rPr>
          <w:rFonts w:ascii="Palatino Linotype" w:hAnsi="Palatino Linotype"/>
          <w:b/>
          <w:bCs/>
          <w:sz w:val="24"/>
          <w:szCs w:val="24"/>
          <w:lang w:eastAsia="pt-BR"/>
        </w:rPr>
        <w:t>3</w:t>
      </w:r>
      <w:r w:rsidRPr="00800776">
        <w:rPr>
          <w:rFonts w:ascii="Palatino Linotype" w:hAnsi="Palatino Linotype"/>
          <w:b/>
          <w:bCs/>
          <w:sz w:val="24"/>
          <w:szCs w:val="24"/>
          <w:lang w:eastAsia="pt-BR"/>
        </w:rPr>
        <w:t>.7</w:t>
      </w:r>
      <w:r w:rsidR="00987AB3" w:rsidRPr="00800776">
        <w:rPr>
          <w:rFonts w:ascii="Palatino Linotype" w:hAnsi="Palatino Linotype"/>
          <w:sz w:val="24"/>
          <w:szCs w:val="24"/>
          <w:lang w:eastAsia="pt-BR"/>
        </w:rPr>
        <w:t xml:space="preserve"> </w:t>
      </w:r>
      <w:r w:rsidRPr="00800776">
        <w:rPr>
          <w:rFonts w:ascii="Palatino Linotype" w:hAnsi="Palatino Linotype"/>
          <w:sz w:val="24"/>
          <w:szCs w:val="24"/>
          <w:lang w:eastAsia="pt-BR"/>
        </w:rPr>
        <w:t xml:space="preserve">Estando os serviços de acordo com o solicitado e a respectiva Nota Fiscal devidamente atestada, a </w:t>
      </w:r>
      <w:proofErr w:type="spellStart"/>
      <w:r w:rsidRPr="00800776">
        <w:rPr>
          <w:rFonts w:ascii="Palatino Linotype" w:hAnsi="Palatino Linotype"/>
          <w:sz w:val="24"/>
          <w:szCs w:val="24"/>
          <w:lang w:eastAsia="pt-BR"/>
        </w:rPr>
        <w:t>Credenciante</w:t>
      </w:r>
      <w:proofErr w:type="spellEnd"/>
      <w:r w:rsidRPr="00800776">
        <w:rPr>
          <w:rFonts w:ascii="Palatino Linotype" w:hAnsi="Palatino Linotype"/>
          <w:sz w:val="24"/>
          <w:szCs w:val="24"/>
          <w:lang w:eastAsia="pt-BR"/>
        </w:rPr>
        <w:t xml:space="preserve"> efetuará o pagamento nas condições, preços e prazos estabelecidos no Termo de Referência.</w:t>
      </w:r>
    </w:p>
    <w:p w14:paraId="7A56DA21" w14:textId="36BD8F2A"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1</w:t>
      </w:r>
      <w:r w:rsidR="001C33F0">
        <w:rPr>
          <w:rFonts w:ascii="Palatino Linotype" w:hAnsi="Palatino Linotype"/>
          <w:b/>
          <w:bCs/>
          <w:sz w:val="24"/>
          <w:szCs w:val="24"/>
          <w:lang w:eastAsia="pt-BR"/>
        </w:rPr>
        <w:t>3</w:t>
      </w:r>
      <w:r w:rsidRPr="00800776">
        <w:rPr>
          <w:rFonts w:ascii="Palatino Linotype" w:hAnsi="Palatino Linotype"/>
          <w:b/>
          <w:bCs/>
          <w:sz w:val="24"/>
          <w:szCs w:val="24"/>
          <w:lang w:eastAsia="pt-BR"/>
        </w:rPr>
        <w:t>.8</w:t>
      </w:r>
      <w:r w:rsidR="00987AB3" w:rsidRPr="00800776">
        <w:rPr>
          <w:rFonts w:ascii="Palatino Linotype" w:hAnsi="Palatino Linotype"/>
          <w:sz w:val="24"/>
          <w:szCs w:val="24"/>
          <w:lang w:eastAsia="pt-BR"/>
        </w:rPr>
        <w:t xml:space="preserve"> </w:t>
      </w:r>
      <w:r w:rsidRPr="00800776">
        <w:rPr>
          <w:rFonts w:ascii="Palatino Linotype" w:hAnsi="Palatino Linotype"/>
          <w:sz w:val="24"/>
          <w:szCs w:val="24"/>
          <w:lang w:eastAsia="pt-BR"/>
        </w:rPr>
        <w:t xml:space="preserve">A Prefeitura Municipal de </w:t>
      </w:r>
      <w:r w:rsidR="00987AB3" w:rsidRPr="00800776">
        <w:rPr>
          <w:rFonts w:ascii="Palatino Linotype" w:hAnsi="Palatino Linotype"/>
          <w:sz w:val="24"/>
          <w:szCs w:val="24"/>
          <w:lang w:eastAsia="pt-BR"/>
        </w:rPr>
        <w:t>Colorado do Oeste - RO</w:t>
      </w:r>
      <w:r w:rsidRPr="00800776">
        <w:rPr>
          <w:rFonts w:ascii="Palatino Linotype" w:hAnsi="Palatino Linotype"/>
          <w:sz w:val="24"/>
          <w:szCs w:val="24"/>
          <w:lang w:eastAsia="pt-BR"/>
        </w:rPr>
        <w:t>, através de cada Secretaria solicitante, deverá acompanhar os prazos de execução, exigindo que o Credenciado tome as providências necessárias para regularização, sob pena das sanções administrativas previstas na Lei Federal 14.133/2021 e no Item 1</w:t>
      </w:r>
      <w:r w:rsidR="00987AB3" w:rsidRPr="00800776">
        <w:rPr>
          <w:rFonts w:ascii="Palatino Linotype" w:hAnsi="Palatino Linotype"/>
          <w:sz w:val="24"/>
          <w:szCs w:val="24"/>
          <w:lang w:eastAsia="pt-BR"/>
        </w:rPr>
        <w:t>3</w:t>
      </w:r>
      <w:r w:rsidRPr="00800776">
        <w:rPr>
          <w:rFonts w:ascii="Palatino Linotype" w:hAnsi="Palatino Linotype"/>
          <w:sz w:val="24"/>
          <w:szCs w:val="24"/>
          <w:lang w:eastAsia="pt-BR"/>
        </w:rPr>
        <w:t xml:space="preserve"> do Termo de Referência e demais cominações legais.</w:t>
      </w:r>
    </w:p>
    <w:p w14:paraId="70FB2B15" w14:textId="63AC8E21"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1</w:t>
      </w:r>
      <w:r w:rsidR="001C33F0">
        <w:rPr>
          <w:rFonts w:ascii="Palatino Linotype" w:hAnsi="Palatino Linotype"/>
          <w:b/>
          <w:bCs/>
          <w:sz w:val="24"/>
          <w:szCs w:val="24"/>
          <w:lang w:eastAsia="pt-BR"/>
        </w:rPr>
        <w:t>3</w:t>
      </w:r>
      <w:r w:rsidRPr="00800776">
        <w:rPr>
          <w:rFonts w:ascii="Palatino Linotype" w:hAnsi="Palatino Linotype"/>
          <w:b/>
          <w:bCs/>
          <w:sz w:val="24"/>
          <w:szCs w:val="24"/>
          <w:lang w:eastAsia="pt-BR"/>
        </w:rPr>
        <w:t>.9</w:t>
      </w:r>
      <w:r w:rsidRPr="00800776">
        <w:rPr>
          <w:rFonts w:ascii="Palatino Linotype" w:hAnsi="Palatino Linotype"/>
          <w:sz w:val="24"/>
          <w:szCs w:val="24"/>
          <w:lang w:eastAsia="pt-BR"/>
        </w:rPr>
        <w:t xml:space="preserve"> Rescindir unilateralmente o contrato nos casos previstos no art. 138 da Lei Federal nº 14.133/2021.</w:t>
      </w:r>
    </w:p>
    <w:p w14:paraId="0B9C123D" w14:textId="2E47B17E"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1</w:t>
      </w:r>
      <w:r w:rsidR="001C33F0">
        <w:rPr>
          <w:rFonts w:ascii="Palatino Linotype" w:hAnsi="Palatino Linotype"/>
          <w:b/>
          <w:bCs/>
          <w:sz w:val="24"/>
          <w:szCs w:val="24"/>
          <w:lang w:eastAsia="pt-BR"/>
        </w:rPr>
        <w:t>3</w:t>
      </w:r>
      <w:r w:rsidRPr="00800776">
        <w:rPr>
          <w:rFonts w:ascii="Palatino Linotype" w:hAnsi="Palatino Linotype"/>
          <w:b/>
          <w:bCs/>
          <w:sz w:val="24"/>
          <w:szCs w:val="24"/>
          <w:lang w:eastAsia="pt-BR"/>
        </w:rPr>
        <w:t>.10</w:t>
      </w:r>
      <w:r w:rsidRPr="00800776">
        <w:rPr>
          <w:rFonts w:ascii="Palatino Linotype" w:hAnsi="Palatino Linotype"/>
          <w:sz w:val="24"/>
          <w:szCs w:val="24"/>
          <w:lang w:eastAsia="pt-BR"/>
        </w:rPr>
        <w:t> Proporcionar as condições para que o Credenciado possa cumprir as obrigações pactuadas.</w:t>
      </w:r>
    </w:p>
    <w:p w14:paraId="6BB20F5F" w14:textId="7995F80E"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1</w:t>
      </w:r>
      <w:r w:rsidR="001C33F0">
        <w:rPr>
          <w:rFonts w:ascii="Palatino Linotype" w:hAnsi="Palatino Linotype"/>
          <w:b/>
          <w:bCs/>
          <w:sz w:val="24"/>
          <w:szCs w:val="24"/>
          <w:lang w:eastAsia="pt-BR"/>
        </w:rPr>
        <w:t>4</w:t>
      </w:r>
      <w:r w:rsidRPr="00800776">
        <w:rPr>
          <w:rFonts w:ascii="Palatino Linotype" w:hAnsi="Palatino Linotype"/>
          <w:b/>
          <w:bCs/>
          <w:sz w:val="24"/>
          <w:szCs w:val="24"/>
          <w:lang w:eastAsia="pt-BR"/>
        </w:rPr>
        <w:t>.</w:t>
      </w:r>
      <w:r w:rsidRPr="00800776">
        <w:rPr>
          <w:rFonts w:ascii="Palatino Linotype" w:hAnsi="Palatino Linotype"/>
          <w:sz w:val="24"/>
          <w:szCs w:val="24"/>
          <w:lang w:eastAsia="pt-BR"/>
        </w:rPr>
        <w:t xml:space="preserve">  </w:t>
      </w:r>
      <w:r w:rsidRPr="00800776">
        <w:rPr>
          <w:rFonts w:ascii="Palatino Linotype" w:hAnsi="Palatino Linotype"/>
          <w:b/>
          <w:bCs/>
          <w:sz w:val="24"/>
          <w:szCs w:val="24"/>
          <w:lang w:eastAsia="pt-BR"/>
        </w:rPr>
        <w:t>DAS DISPOSIÇÕES FINAIS</w:t>
      </w:r>
    </w:p>
    <w:p w14:paraId="3082F782" w14:textId="63EDF7F5"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1</w:t>
      </w:r>
      <w:r w:rsidR="001C33F0">
        <w:rPr>
          <w:rFonts w:ascii="Palatino Linotype" w:hAnsi="Palatino Linotype"/>
          <w:b/>
          <w:bCs/>
          <w:sz w:val="24"/>
          <w:szCs w:val="24"/>
          <w:lang w:eastAsia="pt-BR"/>
        </w:rPr>
        <w:t>4</w:t>
      </w:r>
      <w:r w:rsidRPr="00800776">
        <w:rPr>
          <w:rFonts w:ascii="Palatino Linotype" w:hAnsi="Palatino Linotype"/>
          <w:b/>
          <w:bCs/>
          <w:sz w:val="24"/>
          <w:szCs w:val="24"/>
          <w:lang w:eastAsia="pt-BR"/>
        </w:rPr>
        <w:t>.1</w:t>
      </w:r>
      <w:r w:rsidR="00987AB3" w:rsidRPr="00800776">
        <w:rPr>
          <w:rFonts w:ascii="Palatino Linotype" w:hAnsi="Palatino Linotype"/>
          <w:sz w:val="24"/>
          <w:szCs w:val="24"/>
          <w:lang w:eastAsia="pt-BR"/>
        </w:rPr>
        <w:t xml:space="preserve"> </w:t>
      </w:r>
      <w:r w:rsidRPr="00800776">
        <w:rPr>
          <w:rFonts w:ascii="Palatino Linotype" w:hAnsi="Palatino Linotype"/>
          <w:sz w:val="24"/>
          <w:szCs w:val="24"/>
          <w:lang w:eastAsia="pt-BR"/>
        </w:rPr>
        <w:t xml:space="preserve">A simples apresentação, pelo interessado, da documentação exigida no presente certame não induzirá automática celebração do Contrato, sendo </w:t>
      </w:r>
      <w:proofErr w:type="spellStart"/>
      <w:r w:rsidRPr="00800776">
        <w:rPr>
          <w:rFonts w:ascii="Palatino Linotype" w:hAnsi="Palatino Linotype"/>
          <w:sz w:val="24"/>
          <w:szCs w:val="24"/>
          <w:lang w:eastAsia="pt-BR"/>
        </w:rPr>
        <w:t>esta</w:t>
      </w:r>
      <w:proofErr w:type="spellEnd"/>
      <w:r w:rsidRPr="00800776">
        <w:rPr>
          <w:rFonts w:ascii="Palatino Linotype" w:hAnsi="Palatino Linotype"/>
          <w:sz w:val="24"/>
          <w:szCs w:val="24"/>
          <w:lang w:eastAsia="pt-BR"/>
        </w:rPr>
        <w:t xml:space="preserve"> submetida à habilitação prevista no Item 3 deste Edital.</w:t>
      </w:r>
    </w:p>
    <w:p w14:paraId="2B5E0ECB" w14:textId="4658C849"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1</w:t>
      </w:r>
      <w:r w:rsidR="001C33F0">
        <w:rPr>
          <w:rFonts w:ascii="Palatino Linotype" w:hAnsi="Palatino Linotype"/>
          <w:b/>
          <w:bCs/>
          <w:sz w:val="24"/>
          <w:szCs w:val="24"/>
          <w:lang w:eastAsia="pt-BR"/>
        </w:rPr>
        <w:t>4</w:t>
      </w:r>
      <w:r w:rsidRPr="00800776">
        <w:rPr>
          <w:rFonts w:ascii="Palatino Linotype" w:hAnsi="Palatino Linotype"/>
          <w:b/>
          <w:bCs/>
          <w:sz w:val="24"/>
          <w:szCs w:val="24"/>
          <w:lang w:eastAsia="pt-BR"/>
        </w:rPr>
        <w:t>.2</w:t>
      </w:r>
      <w:r w:rsidR="00987AB3" w:rsidRPr="00800776">
        <w:rPr>
          <w:rFonts w:ascii="Palatino Linotype" w:hAnsi="Palatino Linotype"/>
          <w:sz w:val="24"/>
          <w:szCs w:val="24"/>
          <w:lang w:eastAsia="pt-BR"/>
        </w:rPr>
        <w:t xml:space="preserve"> </w:t>
      </w:r>
      <w:r w:rsidRPr="00800776">
        <w:rPr>
          <w:rFonts w:ascii="Palatino Linotype" w:hAnsi="Palatino Linotype"/>
          <w:sz w:val="24"/>
          <w:szCs w:val="24"/>
          <w:lang w:eastAsia="pt-BR"/>
        </w:rPr>
        <w:t xml:space="preserve">Os Credenciados serão os únicos e exclusivos responsáveis pelas informações disponibilizadas e sua atualização junto à Prefeitura Municipal de </w:t>
      </w:r>
      <w:r w:rsidR="00987AB3" w:rsidRPr="00800776">
        <w:rPr>
          <w:rFonts w:ascii="Palatino Linotype" w:hAnsi="Palatino Linotype"/>
          <w:sz w:val="24"/>
          <w:szCs w:val="24"/>
          <w:lang w:eastAsia="pt-BR"/>
        </w:rPr>
        <w:t>Colorado do Oeste - RO</w:t>
      </w:r>
      <w:r w:rsidRPr="00800776">
        <w:rPr>
          <w:rFonts w:ascii="Palatino Linotype" w:hAnsi="Palatino Linotype"/>
          <w:sz w:val="24"/>
          <w:szCs w:val="24"/>
          <w:lang w:eastAsia="pt-BR"/>
        </w:rPr>
        <w:t>.</w:t>
      </w:r>
    </w:p>
    <w:p w14:paraId="2234D75B" w14:textId="7BCA1190"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1</w:t>
      </w:r>
      <w:r w:rsidR="001C33F0">
        <w:rPr>
          <w:rFonts w:ascii="Palatino Linotype" w:hAnsi="Palatino Linotype"/>
          <w:b/>
          <w:bCs/>
          <w:sz w:val="24"/>
          <w:szCs w:val="24"/>
          <w:lang w:eastAsia="pt-BR"/>
        </w:rPr>
        <w:t>4</w:t>
      </w:r>
      <w:r w:rsidRPr="00800776">
        <w:rPr>
          <w:rFonts w:ascii="Palatino Linotype" w:hAnsi="Palatino Linotype"/>
          <w:b/>
          <w:bCs/>
          <w:sz w:val="24"/>
          <w:szCs w:val="24"/>
          <w:lang w:eastAsia="pt-BR"/>
        </w:rPr>
        <w:t>.3</w:t>
      </w:r>
      <w:r w:rsidRPr="00800776">
        <w:rPr>
          <w:rFonts w:ascii="Palatino Linotype" w:hAnsi="Palatino Linotype"/>
          <w:sz w:val="24"/>
          <w:szCs w:val="24"/>
          <w:lang w:eastAsia="pt-BR"/>
        </w:rPr>
        <w:t xml:space="preserve"> O Credenciamento terá vigência de 12 (doze) meses, prorrogáveis por iguais e sucessivos períodos, nos termos da legislação atinente à matéria. </w:t>
      </w:r>
    </w:p>
    <w:p w14:paraId="60367F2B" w14:textId="2686A604"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lastRenderedPageBreak/>
        <w:t>1</w:t>
      </w:r>
      <w:r w:rsidR="001C33F0">
        <w:rPr>
          <w:rFonts w:ascii="Palatino Linotype" w:hAnsi="Palatino Linotype"/>
          <w:b/>
          <w:bCs/>
          <w:sz w:val="24"/>
          <w:szCs w:val="24"/>
          <w:lang w:eastAsia="pt-BR"/>
        </w:rPr>
        <w:t>4</w:t>
      </w:r>
      <w:r w:rsidRPr="00800776">
        <w:rPr>
          <w:rFonts w:ascii="Palatino Linotype" w:hAnsi="Palatino Linotype"/>
          <w:b/>
          <w:bCs/>
          <w:sz w:val="24"/>
          <w:szCs w:val="24"/>
          <w:lang w:eastAsia="pt-BR"/>
        </w:rPr>
        <w:t>.4</w:t>
      </w:r>
      <w:r w:rsidR="00D646CB" w:rsidRPr="00800776">
        <w:rPr>
          <w:rFonts w:ascii="Palatino Linotype" w:hAnsi="Palatino Linotype"/>
          <w:sz w:val="24"/>
          <w:szCs w:val="24"/>
          <w:lang w:eastAsia="pt-BR"/>
        </w:rPr>
        <w:t xml:space="preserve"> </w:t>
      </w:r>
      <w:r w:rsidRPr="00800776">
        <w:rPr>
          <w:rFonts w:ascii="Palatino Linotype" w:hAnsi="Palatino Linotype"/>
          <w:sz w:val="24"/>
          <w:szCs w:val="24"/>
          <w:lang w:eastAsia="pt-BR"/>
        </w:rPr>
        <w:t xml:space="preserve">A Prefeitura Municipal de </w:t>
      </w:r>
      <w:r w:rsidR="00D646CB" w:rsidRPr="00800776">
        <w:rPr>
          <w:rFonts w:ascii="Palatino Linotype" w:hAnsi="Palatino Linotype"/>
          <w:sz w:val="24"/>
          <w:szCs w:val="24"/>
          <w:lang w:eastAsia="pt-BR"/>
        </w:rPr>
        <w:t xml:space="preserve">Colorado do Oeste – RO </w:t>
      </w:r>
      <w:r w:rsidRPr="00800776">
        <w:rPr>
          <w:rFonts w:ascii="Palatino Linotype" w:hAnsi="Palatino Linotype"/>
          <w:sz w:val="24"/>
          <w:szCs w:val="24"/>
          <w:lang w:eastAsia="pt-BR"/>
        </w:rPr>
        <w:t>poderá revogar ou anular o presente credenciamento, na forma da lei, sem que caiba aos participantes qualquer direito a reembolso, indenização ou compensação.</w:t>
      </w:r>
    </w:p>
    <w:p w14:paraId="25B98EE8" w14:textId="6F02DB0C"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1</w:t>
      </w:r>
      <w:r w:rsidR="001C33F0">
        <w:rPr>
          <w:rFonts w:ascii="Palatino Linotype" w:hAnsi="Palatino Linotype"/>
          <w:b/>
          <w:bCs/>
          <w:sz w:val="24"/>
          <w:szCs w:val="24"/>
          <w:lang w:eastAsia="pt-BR"/>
        </w:rPr>
        <w:t>4</w:t>
      </w:r>
      <w:r w:rsidRPr="00800776">
        <w:rPr>
          <w:rFonts w:ascii="Palatino Linotype" w:hAnsi="Palatino Linotype"/>
          <w:b/>
          <w:bCs/>
          <w:sz w:val="24"/>
          <w:szCs w:val="24"/>
          <w:lang w:eastAsia="pt-BR"/>
        </w:rPr>
        <w:t>.5</w:t>
      </w:r>
      <w:r w:rsidRPr="00800776">
        <w:rPr>
          <w:rFonts w:ascii="Palatino Linotype" w:hAnsi="Palatino Linotype"/>
          <w:sz w:val="24"/>
          <w:szCs w:val="24"/>
          <w:lang w:eastAsia="pt-BR"/>
        </w:rPr>
        <w:t> Os casos omissos serão decididos pela Comissão de Licitação, na forma da Lei Federal nº 14.133/2021.</w:t>
      </w:r>
    </w:p>
    <w:p w14:paraId="1ED9DC80" w14:textId="492AF257" w:rsidR="00D646CB"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1</w:t>
      </w:r>
      <w:r w:rsidR="001C33F0">
        <w:rPr>
          <w:rFonts w:ascii="Palatino Linotype" w:hAnsi="Palatino Linotype"/>
          <w:b/>
          <w:bCs/>
          <w:sz w:val="24"/>
          <w:szCs w:val="24"/>
          <w:lang w:eastAsia="pt-BR"/>
        </w:rPr>
        <w:t>5</w:t>
      </w:r>
      <w:r w:rsidRPr="00800776">
        <w:rPr>
          <w:rFonts w:ascii="Palatino Linotype" w:hAnsi="Palatino Linotype"/>
          <w:b/>
          <w:bCs/>
          <w:sz w:val="24"/>
          <w:szCs w:val="24"/>
          <w:lang w:eastAsia="pt-BR"/>
        </w:rPr>
        <w:t>.</w:t>
      </w:r>
      <w:r w:rsidRPr="00800776">
        <w:rPr>
          <w:rFonts w:ascii="Palatino Linotype" w:hAnsi="Palatino Linotype"/>
          <w:sz w:val="24"/>
          <w:szCs w:val="24"/>
          <w:lang w:eastAsia="pt-BR"/>
        </w:rPr>
        <w:t xml:space="preserve">  </w:t>
      </w:r>
      <w:r w:rsidRPr="00800776">
        <w:rPr>
          <w:rFonts w:ascii="Palatino Linotype" w:hAnsi="Palatino Linotype"/>
          <w:b/>
          <w:bCs/>
          <w:sz w:val="24"/>
          <w:szCs w:val="24"/>
          <w:lang w:eastAsia="pt-BR"/>
        </w:rPr>
        <w:t>ANEXOS DO EDITA</w:t>
      </w:r>
      <w:r w:rsidR="00D646CB" w:rsidRPr="00800776">
        <w:rPr>
          <w:rFonts w:ascii="Palatino Linotype" w:hAnsi="Palatino Linotype"/>
          <w:b/>
          <w:bCs/>
          <w:sz w:val="24"/>
          <w:szCs w:val="24"/>
          <w:lang w:eastAsia="pt-BR"/>
        </w:rPr>
        <w:t>L</w:t>
      </w:r>
    </w:p>
    <w:p w14:paraId="76510ABC" w14:textId="02BE6764"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1</w:t>
      </w:r>
      <w:r w:rsidR="001C33F0">
        <w:rPr>
          <w:rFonts w:ascii="Palatino Linotype" w:hAnsi="Palatino Linotype"/>
          <w:b/>
          <w:bCs/>
          <w:sz w:val="24"/>
          <w:szCs w:val="24"/>
          <w:lang w:eastAsia="pt-BR"/>
        </w:rPr>
        <w:t>5</w:t>
      </w:r>
      <w:r w:rsidRPr="00800776">
        <w:rPr>
          <w:rFonts w:ascii="Palatino Linotype" w:hAnsi="Palatino Linotype"/>
          <w:b/>
          <w:bCs/>
          <w:sz w:val="24"/>
          <w:szCs w:val="24"/>
          <w:lang w:eastAsia="pt-BR"/>
        </w:rPr>
        <w:t>.1</w:t>
      </w:r>
      <w:r w:rsidRPr="00800776">
        <w:rPr>
          <w:rFonts w:ascii="Palatino Linotype" w:hAnsi="Palatino Linotype"/>
          <w:sz w:val="24"/>
          <w:szCs w:val="24"/>
          <w:lang w:eastAsia="pt-BR"/>
        </w:rPr>
        <w:t> São partes integrantes, indissociáveis e atreladas ao conteúdo deste Edital, os seguintes anexos, cujo teor vincula totalmente os interessados:</w:t>
      </w:r>
    </w:p>
    <w:p w14:paraId="1E15B4A7"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 xml:space="preserve">Anexo I - </w:t>
      </w:r>
      <w:r w:rsidRPr="00800776">
        <w:rPr>
          <w:rFonts w:ascii="Palatino Linotype" w:hAnsi="Palatino Linotype"/>
          <w:sz w:val="24"/>
          <w:szCs w:val="24"/>
          <w:lang w:eastAsia="pt-BR"/>
        </w:rPr>
        <w:t>Termo de Referência;</w:t>
      </w:r>
    </w:p>
    <w:p w14:paraId="03093AD7" w14:textId="66EE72BF"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 xml:space="preserve">Anexo II - </w:t>
      </w:r>
      <w:r w:rsidRPr="00800776">
        <w:rPr>
          <w:rFonts w:ascii="Palatino Linotype" w:hAnsi="Palatino Linotype"/>
          <w:sz w:val="24"/>
          <w:szCs w:val="24"/>
          <w:lang w:eastAsia="pt-BR"/>
        </w:rPr>
        <w:t>Minuta do Contrato/Termo de Credenciamento;</w:t>
      </w:r>
    </w:p>
    <w:p w14:paraId="1E0DC74E" w14:textId="0EC2489A"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 xml:space="preserve">Anexo III - </w:t>
      </w:r>
      <w:r w:rsidRPr="00800776">
        <w:rPr>
          <w:rFonts w:ascii="Palatino Linotype" w:hAnsi="Palatino Linotype"/>
          <w:sz w:val="24"/>
          <w:szCs w:val="24"/>
          <w:lang w:eastAsia="pt-BR"/>
        </w:rPr>
        <w:t>Solicitação de Credenciamento;</w:t>
      </w:r>
    </w:p>
    <w:p w14:paraId="51843B91" w14:textId="055008CA"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b/>
          <w:bCs/>
          <w:sz w:val="24"/>
          <w:szCs w:val="24"/>
          <w:lang w:eastAsia="pt-BR"/>
        </w:rPr>
        <w:t xml:space="preserve">Anexo IV - </w:t>
      </w:r>
      <w:r w:rsidRPr="00800776">
        <w:rPr>
          <w:rFonts w:ascii="Palatino Linotype" w:hAnsi="Palatino Linotype"/>
          <w:sz w:val="24"/>
          <w:szCs w:val="24"/>
          <w:lang w:eastAsia="pt-BR"/>
        </w:rPr>
        <w:t>Declaração Conjunta.</w:t>
      </w:r>
    </w:p>
    <w:p w14:paraId="58EE102D"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 </w:t>
      </w:r>
    </w:p>
    <w:p w14:paraId="3FEF7AC5"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 </w:t>
      </w:r>
    </w:p>
    <w:p w14:paraId="6145AB09" w14:textId="150F2F9D" w:rsidR="006E0A97" w:rsidRPr="00800776" w:rsidRDefault="00D646CB" w:rsidP="00235332">
      <w:pPr>
        <w:jc w:val="right"/>
        <w:rPr>
          <w:rFonts w:ascii="Palatino Linotype" w:hAnsi="Palatino Linotype" w:cs="Times New Roman"/>
          <w:sz w:val="24"/>
          <w:szCs w:val="24"/>
          <w:lang w:eastAsia="pt-BR"/>
        </w:rPr>
      </w:pPr>
      <w:r w:rsidRPr="00800776">
        <w:rPr>
          <w:rFonts w:ascii="Palatino Linotype" w:hAnsi="Palatino Linotype"/>
          <w:sz w:val="24"/>
          <w:szCs w:val="24"/>
          <w:lang w:eastAsia="pt-BR"/>
        </w:rPr>
        <w:t>Colorado do Oeste - RO</w:t>
      </w:r>
      <w:r w:rsidR="006E0A97" w:rsidRPr="00800776">
        <w:rPr>
          <w:rFonts w:ascii="Palatino Linotype" w:hAnsi="Palatino Linotype"/>
          <w:sz w:val="24"/>
          <w:szCs w:val="24"/>
          <w:lang w:eastAsia="pt-BR"/>
        </w:rPr>
        <w:t xml:space="preserve">, </w:t>
      </w:r>
      <w:r w:rsidR="00235332">
        <w:rPr>
          <w:rFonts w:ascii="Palatino Linotype" w:hAnsi="Palatino Linotype"/>
          <w:sz w:val="24"/>
          <w:szCs w:val="24"/>
          <w:lang w:eastAsia="pt-BR"/>
        </w:rPr>
        <w:t>1</w:t>
      </w:r>
      <w:r w:rsidR="004834AE">
        <w:rPr>
          <w:rFonts w:ascii="Palatino Linotype" w:hAnsi="Palatino Linotype"/>
          <w:sz w:val="24"/>
          <w:szCs w:val="24"/>
          <w:lang w:eastAsia="pt-BR"/>
        </w:rPr>
        <w:t>9</w:t>
      </w:r>
      <w:r w:rsidR="006E0A97" w:rsidRPr="00800776">
        <w:rPr>
          <w:rFonts w:ascii="Palatino Linotype" w:hAnsi="Palatino Linotype"/>
          <w:sz w:val="24"/>
          <w:szCs w:val="24"/>
          <w:lang w:eastAsia="pt-BR"/>
        </w:rPr>
        <w:t xml:space="preserve"> de </w:t>
      </w:r>
      <w:r w:rsidR="00235332">
        <w:rPr>
          <w:rFonts w:ascii="Palatino Linotype" w:hAnsi="Palatino Linotype"/>
          <w:sz w:val="24"/>
          <w:szCs w:val="24"/>
          <w:lang w:eastAsia="pt-BR"/>
        </w:rPr>
        <w:t>abril</w:t>
      </w:r>
      <w:r w:rsidR="006E0A97" w:rsidRPr="00800776">
        <w:rPr>
          <w:rFonts w:ascii="Palatino Linotype" w:hAnsi="Palatino Linotype"/>
          <w:sz w:val="24"/>
          <w:szCs w:val="24"/>
          <w:lang w:eastAsia="pt-BR"/>
        </w:rPr>
        <w:t xml:space="preserve"> de 202</w:t>
      </w:r>
      <w:r w:rsidRPr="00800776">
        <w:rPr>
          <w:rFonts w:ascii="Palatino Linotype" w:hAnsi="Palatino Linotype"/>
          <w:sz w:val="24"/>
          <w:szCs w:val="24"/>
          <w:lang w:eastAsia="pt-BR"/>
        </w:rPr>
        <w:t>4</w:t>
      </w:r>
      <w:r w:rsidR="006E0A97" w:rsidRPr="00800776">
        <w:rPr>
          <w:rFonts w:ascii="Palatino Linotype" w:hAnsi="Palatino Linotype"/>
          <w:sz w:val="24"/>
          <w:szCs w:val="24"/>
          <w:lang w:eastAsia="pt-BR"/>
        </w:rPr>
        <w:t>.</w:t>
      </w:r>
    </w:p>
    <w:p w14:paraId="48BF5F72"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 </w:t>
      </w:r>
    </w:p>
    <w:p w14:paraId="70BD76D2"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 </w:t>
      </w:r>
    </w:p>
    <w:p w14:paraId="2F845166"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 </w:t>
      </w:r>
    </w:p>
    <w:p w14:paraId="02337A52" w14:textId="77777777" w:rsidR="006E0A97" w:rsidRPr="00800776" w:rsidRDefault="006E0A97"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206"/>
        <w:gridCol w:w="206"/>
      </w:tblGrid>
      <w:tr w:rsidR="006E0A97" w:rsidRPr="00800776" w14:paraId="497ECFAB" w14:textId="77777777" w:rsidTr="006E0A97">
        <w:trPr>
          <w:trHeight w:val="200"/>
        </w:trPr>
        <w:tc>
          <w:tcPr>
            <w:tcW w:w="0" w:type="auto"/>
            <w:tcMar>
              <w:top w:w="100" w:type="dxa"/>
              <w:left w:w="100" w:type="dxa"/>
              <w:bottom w:w="100" w:type="dxa"/>
              <w:right w:w="100" w:type="dxa"/>
            </w:tcMar>
            <w:hideMark/>
          </w:tcPr>
          <w:p w14:paraId="0BE83B1D" w14:textId="77777777" w:rsidR="006E0A97" w:rsidRPr="00800776" w:rsidRDefault="006E0A97" w:rsidP="0038034E">
            <w:pPr>
              <w:jc w:val="both"/>
              <w:rPr>
                <w:rFonts w:ascii="Palatino Linotype" w:hAnsi="Palatino Linotype" w:cs="Times New Roman"/>
                <w:sz w:val="24"/>
                <w:szCs w:val="24"/>
                <w:lang w:eastAsia="pt-BR"/>
              </w:rPr>
            </w:pPr>
          </w:p>
        </w:tc>
        <w:tc>
          <w:tcPr>
            <w:tcW w:w="0" w:type="auto"/>
            <w:tcMar>
              <w:top w:w="100" w:type="dxa"/>
              <w:left w:w="100" w:type="dxa"/>
              <w:bottom w:w="100" w:type="dxa"/>
              <w:right w:w="100" w:type="dxa"/>
            </w:tcMar>
            <w:hideMark/>
          </w:tcPr>
          <w:p w14:paraId="6730782A" w14:textId="77777777" w:rsidR="006E0A97" w:rsidRPr="00800776" w:rsidRDefault="006E0A97" w:rsidP="0038034E">
            <w:pPr>
              <w:jc w:val="both"/>
              <w:rPr>
                <w:rFonts w:ascii="Palatino Linotype" w:hAnsi="Palatino Linotype" w:cs="Times New Roman"/>
                <w:sz w:val="24"/>
                <w:szCs w:val="24"/>
                <w:lang w:eastAsia="pt-BR"/>
              </w:rPr>
            </w:pPr>
          </w:p>
        </w:tc>
      </w:tr>
      <w:tr w:rsidR="006E0A97" w:rsidRPr="00800776" w14:paraId="092735A5" w14:textId="77777777" w:rsidTr="006E0A97">
        <w:trPr>
          <w:trHeight w:val="230"/>
        </w:trPr>
        <w:tc>
          <w:tcPr>
            <w:tcW w:w="0" w:type="auto"/>
            <w:tcMar>
              <w:top w:w="100" w:type="dxa"/>
              <w:left w:w="100" w:type="dxa"/>
              <w:bottom w:w="100" w:type="dxa"/>
              <w:right w:w="100" w:type="dxa"/>
            </w:tcMar>
            <w:hideMark/>
          </w:tcPr>
          <w:p w14:paraId="20F1BDAC" w14:textId="77777777" w:rsidR="006E0A97" w:rsidRPr="00800776" w:rsidRDefault="006E0A97" w:rsidP="0038034E">
            <w:pPr>
              <w:jc w:val="both"/>
              <w:rPr>
                <w:rFonts w:ascii="Palatino Linotype" w:hAnsi="Palatino Linotype" w:cs="Times New Roman"/>
                <w:sz w:val="24"/>
                <w:szCs w:val="24"/>
                <w:lang w:eastAsia="pt-BR"/>
              </w:rPr>
            </w:pPr>
          </w:p>
        </w:tc>
        <w:tc>
          <w:tcPr>
            <w:tcW w:w="0" w:type="auto"/>
            <w:tcMar>
              <w:top w:w="100" w:type="dxa"/>
              <w:left w:w="100" w:type="dxa"/>
              <w:bottom w:w="100" w:type="dxa"/>
              <w:right w:w="100" w:type="dxa"/>
            </w:tcMar>
            <w:hideMark/>
          </w:tcPr>
          <w:p w14:paraId="75062E32" w14:textId="77777777" w:rsidR="006E0A97" w:rsidRPr="00800776" w:rsidRDefault="006E0A97" w:rsidP="0038034E">
            <w:pPr>
              <w:jc w:val="both"/>
              <w:rPr>
                <w:rFonts w:ascii="Palatino Linotype" w:hAnsi="Palatino Linotype" w:cs="Times New Roman"/>
                <w:sz w:val="24"/>
                <w:szCs w:val="24"/>
                <w:lang w:eastAsia="pt-BR"/>
              </w:rPr>
            </w:pPr>
          </w:p>
        </w:tc>
      </w:tr>
      <w:tr w:rsidR="004834AE" w:rsidRPr="00800776" w14:paraId="4CEAE595" w14:textId="77777777" w:rsidTr="006E0A97">
        <w:trPr>
          <w:trHeight w:val="230"/>
        </w:trPr>
        <w:tc>
          <w:tcPr>
            <w:tcW w:w="0" w:type="auto"/>
            <w:tcMar>
              <w:top w:w="100" w:type="dxa"/>
              <w:left w:w="100" w:type="dxa"/>
              <w:bottom w:w="100" w:type="dxa"/>
              <w:right w:w="100" w:type="dxa"/>
            </w:tcMar>
          </w:tcPr>
          <w:p w14:paraId="1BB7AA23" w14:textId="77777777" w:rsidR="004834AE" w:rsidRPr="00800776" w:rsidRDefault="004834AE" w:rsidP="0038034E">
            <w:pPr>
              <w:jc w:val="both"/>
              <w:rPr>
                <w:rFonts w:ascii="Palatino Linotype" w:hAnsi="Palatino Linotype" w:cs="Times New Roman"/>
                <w:sz w:val="24"/>
                <w:szCs w:val="24"/>
                <w:lang w:eastAsia="pt-BR"/>
              </w:rPr>
            </w:pPr>
          </w:p>
        </w:tc>
        <w:tc>
          <w:tcPr>
            <w:tcW w:w="0" w:type="auto"/>
            <w:tcMar>
              <w:top w:w="100" w:type="dxa"/>
              <w:left w:w="100" w:type="dxa"/>
              <w:bottom w:w="100" w:type="dxa"/>
              <w:right w:w="100" w:type="dxa"/>
            </w:tcMar>
          </w:tcPr>
          <w:p w14:paraId="7006B8C2" w14:textId="77777777" w:rsidR="004834AE" w:rsidRPr="00800776" w:rsidRDefault="004834AE" w:rsidP="0038034E">
            <w:pPr>
              <w:jc w:val="both"/>
              <w:rPr>
                <w:rFonts w:ascii="Palatino Linotype" w:hAnsi="Palatino Linotype" w:cs="Times New Roman"/>
                <w:sz w:val="24"/>
                <w:szCs w:val="24"/>
                <w:lang w:eastAsia="pt-BR"/>
              </w:rPr>
            </w:pPr>
          </w:p>
        </w:tc>
      </w:tr>
    </w:tbl>
    <w:p w14:paraId="519A6883" w14:textId="2BA85ACF" w:rsidR="00D646CB" w:rsidRPr="00800776" w:rsidRDefault="00D646CB" w:rsidP="0038034E">
      <w:pPr>
        <w:jc w:val="both"/>
        <w:rPr>
          <w:rFonts w:ascii="Palatino Linotype" w:hAnsi="Palatino Linotype" w:cs="Times New Roman"/>
          <w:sz w:val="24"/>
          <w:szCs w:val="24"/>
          <w:lang w:eastAsia="pt-BR"/>
        </w:rPr>
      </w:pPr>
    </w:p>
    <w:p w14:paraId="74B07C48" w14:textId="319CC221" w:rsidR="00D646CB" w:rsidRPr="00800776" w:rsidRDefault="00D646CB" w:rsidP="0038034E">
      <w:pPr>
        <w:jc w:val="both"/>
        <w:rPr>
          <w:rFonts w:ascii="Palatino Linotype" w:hAnsi="Palatino Linotype" w:cs="Times New Roman"/>
          <w:sz w:val="24"/>
          <w:szCs w:val="24"/>
          <w:lang w:eastAsia="pt-BR"/>
        </w:rPr>
      </w:pPr>
    </w:p>
    <w:p w14:paraId="65D03C16" w14:textId="009DF881" w:rsidR="00D646CB" w:rsidRDefault="00D646CB" w:rsidP="0038034E">
      <w:pPr>
        <w:jc w:val="both"/>
        <w:rPr>
          <w:rFonts w:ascii="Palatino Linotype" w:hAnsi="Palatino Linotype" w:cs="Times New Roman"/>
          <w:sz w:val="24"/>
          <w:szCs w:val="24"/>
          <w:lang w:eastAsia="pt-BR"/>
        </w:rPr>
      </w:pPr>
    </w:p>
    <w:p w14:paraId="0186DD1B" w14:textId="77777777" w:rsidR="004834AE" w:rsidRDefault="004834AE" w:rsidP="0038034E">
      <w:pPr>
        <w:jc w:val="both"/>
        <w:rPr>
          <w:rFonts w:ascii="Palatino Linotype" w:hAnsi="Palatino Linotype" w:cs="Times New Roman"/>
          <w:sz w:val="24"/>
          <w:szCs w:val="24"/>
          <w:lang w:eastAsia="pt-BR"/>
        </w:rPr>
      </w:pPr>
    </w:p>
    <w:p w14:paraId="12EA11D3" w14:textId="77777777" w:rsidR="004834AE" w:rsidRDefault="004834AE" w:rsidP="0038034E">
      <w:pPr>
        <w:jc w:val="both"/>
        <w:rPr>
          <w:rFonts w:ascii="Palatino Linotype" w:hAnsi="Palatino Linotype" w:cs="Times New Roman"/>
          <w:sz w:val="24"/>
          <w:szCs w:val="24"/>
          <w:lang w:eastAsia="pt-BR"/>
        </w:rPr>
      </w:pPr>
    </w:p>
    <w:p w14:paraId="69452D36" w14:textId="77777777" w:rsidR="004834AE" w:rsidRPr="00800776" w:rsidRDefault="004834AE" w:rsidP="0038034E">
      <w:pPr>
        <w:jc w:val="both"/>
        <w:rPr>
          <w:rFonts w:ascii="Palatino Linotype" w:hAnsi="Palatino Linotype" w:cs="Times New Roman"/>
          <w:sz w:val="24"/>
          <w:szCs w:val="24"/>
          <w:lang w:eastAsia="pt-BR"/>
        </w:rPr>
      </w:pPr>
    </w:p>
    <w:p w14:paraId="175F6042" w14:textId="6A766FC0" w:rsidR="00D646CB" w:rsidRPr="00800776" w:rsidRDefault="00D646CB" w:rsidP="004E2842">
      <w:pPr>
        <w:spacing w:before="240" w:after="240" w:line="240" w:lineRule="auto"/>
        <w:jc w:val="center"/>
        <w:rPr>
          <w:rFonts w:ascii="Palatino Linotype" w:eastAsia="Times New Roman" w:hAnsi="Palatino Linotype" w:cs="Arial"/>
          <w:b/>
          <w:bCs/>
          <w:sz w:val="24"/>
          <w:szCs w:val="24"/>
          <w:lang w:eastAsia="pt-BR"/>
        </w:rPr>
      </w:pPr>
      <w:r w:rsidRPr="00800776">
        <w:rPr>
          <w:rFonts w:ascii="Palatino Linotype" w:hAnsi="Palatino Linotype"/>
          <w:b/>
          <w:bCs/>
          <w:sz w:val="24"/>
          <w:szCs w:val="24"/>
          <w:lang w:eastAsia="pt-BR"/>
        </w:rPr>
        <w:lastRenderedPageBreak/>
        <w:t xml:space="preserve">Anexo I </w:t>
      </w:r>
    </w:p>
    <w:p w14:paraId="5AC77E62" w14:textId="40FC77D4" w:rsidR="00D646CB" w:rsidRPr="00800776" w:rsidRDefault="00D646CB" w:rsidP="00B44C66">
      <w:pPr>
        <w:spacing w:before="240" w:after="240" w:line="240" w:lineRule="auto"/>
        <w:jc w:val="center"/>
        <w:rPr>
          <w:rFonts w:ascii="Palatino Linotype" w:eastAsia="Times New Roman" w:hAnsi="Palatino Linotype" w:cs="Times New Roman"/>
          <w:b/>
          <w:bCs/>
          <w:sz w:val="24"/>
          <w:szCs w:val="24"/>
          <w:lang w:eastAsia="pt-BR"/>
        </w:rPr>
      </w:pPr>
      <w:r w:rsidRPr="00800776">
        <w:rPr>
          <w:rFonts w:ascii="Palatino Linotype" w:eastAsia="Times New Roman" w:hAnsi="Palatino Linotype" w:cs="Arial"/>
          <w:b/>
          <w:bCs/>
          <w:sz w:val="24"/>
          <w:szCs w:val="24"/>
          <w:lang w:eastAsia="pt-BR"/>
        </w:rPr>
        <w:t>TERMO DE REFERÊNCIA</w:t>
      </w:r>
    </w:p>
    <w:p w14:paraId="32484A46" w14:textId="77777777" w:rsidR="00D646CB" w:rsidRPr="00800776" w:rsidRDefault="00D646CB" w:rsidP="0038034E">
      <w:pPr>
        <w:spacing w:before="240" w:after="240" w:line="240" w:lineRule="auto"/>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b/>
          <w:bCs/>
          <w:sz w:val="24"/>
          <w:szCs w:val="24"/>
          <w:lang w:eastAsia="pt-BR"/>
        </w:rPr>
        <w:t> </w:t>
      </w:r>
    </w:p>
    <w:p w14:paraId="1A561CA6" w14:textId="77777777" w:rsidR="00D646CB" w:rsidRPr="00800776" w:rsidRDefault="00D646CB" w:rsidP="0038034E">
      <w:pPr>
        <w:spacing w:before="240" w:after="240" w:line="240" w:lineRule="auto"/>
        <w:jc w:val="both"/>
        <w:rPr>
          <w:rFonts w:ascii="Palatino Linotype" w:eastAsia="Times New Roman" w:hAnsi="Palatino Linotype" w:cs="Times New Roman"/>
          <w:b/>
          <w:bCs/>
          <w:sz w:val="24"/>
          <w:szCs w:val="24"/>
          <w:lang w:eastAsia="pt-BR"/>
        </w:rPr>
      </w:pPr>
      <w:r w:rsidRPr="00800776">
        <w:rPr>
          <w:rFonts w:ascii="Palatino Linotype" w:eastAsia="Times New Roman" w:hAnsi="Palatino Linotype" w:cs="Arial"/>
          <w:b/>
          <w:bCs/>
          <w:sz w:val="24"/>
          <w:szCs w:val="24"/>
          <w:lang w:eastAsia="pt-BR"/>
        </w:rPr>
        <w:t>1. DO OBJETO</w:t>
      </w:r>
    </w:p>
    <w:p w14:paraId="7495CF23" w14:textId="77777777" w:rsidR="00D646CB" w:rsidRPr="00800776" w:rsidRDefault="00D646CB" w:rsidP="0038034E">
      <w:pPr>
        <w:spacing w:before="240" w:after="240" w:line="240" w:lineRule="auto"/>
        <w:jc w:val="both"/>
        <w:rPr>
          <w:rFonts w:ascii="Palatino Linotype" w:eastAsia="Times New Roman" w:hAnsi="Palatino Linotype" w:cs="Arial"/>
          <w:sz w:val="24"/>
          <w:szCs w:val="24"/>
          <w:lang w:eastAsia="pt-BR"/>
        </w:rPr>
      </w:pPr>
      <w:r w:rsidRPr="00800776">
        <w:rPr>
          <w:rFonts w:ascii="Palatino Linotype" w:eastAsia="Times New Roman" w:hAnsi="Palatino Linotype" w:cs="Arial"/>
          <w:b/>
          <w:bCs/>
          <w:sz w:val="24"/>
          <w:szCs w:val="24"/>
          <w:lang w:eastAsia="pt-BR"/>
        </w:rPr>
        <w:t>1.1.</w:t>
      </w:r>
      <w:r w:rsidRPr="00800776">
        <w:rPr>
          <w:rFonts w:ascii="Palatino Linotype" w:eastAsia="Times New Roman" w:hAnsi="Palatino Linotype" w:cs="Arial"/>
          <w:sz w:val="24"/>
          <w:szCs w:val="24"/>
          <w:lang w:eastAsia="pt-BR"/>
        </w:rPr>
        <w:t xml:space="preserve"> Credenciamento de pessoa jurídica para prestação de Serviços Funerários previstos na Tabela do Item 4 deste Termo de Referência, visando atender as demandas da Secretaria Municipal de Assistência Social.</w:t>
      </w:r>
    </w:p>
    <w:p w14:paraId="323872D1" w14:textId="77777777" w:rsidR="00D646CB" w:rsidRPr="00800776" w:rsidRDefault="00D646CB" w:rsidP="0038034E">
      <w:pPr>
        <w:spacing w:before="240" w:after="240" w:line="240" w:lineRule="auto"/>
        <w:jc w:val="both"/>
        <w:rPr>
          <w:rFonts w:ascii="Palatino Linotype" w:eastAsia="Times New Roman" w:hAnsi="Palatino Linotype" w:cs="Arial"/>
          <w:sz w:val="24"/>
          <w:szCs w:val="24"/>
          <w:lang w:eastAsia="pt-BR"/>
        </w:rPr>
      </w:pPr>
      <w:r w:rsidRPr="00800776">
        <w:rPr>
          <w:rFonts w:ascii="Palatino Linotype" w:eastAsia="Times New Roman" w:hAnsi="Palatino Linotype" w:cs="Arial"/>
          <w:b/>
          <w:bCs/>
          <w:sz w:val="24"/>
          <w:szCs w:val="24"/>
          <w:lang w:eastAsia="pt-BR"/>
        </w:rPr>
        <w:t>1.2.</w:t>
      </w:r>
      <w:r w:rsidRPr="00800776">
        <w:rPr>
          <w:rFonts w:ascii="Palatino Linotype" w:eastAsia="Times New Roman" w:hAnsi="Palatino Linotype" w:cs="Arial"/>
          <w:sz w:val="24"/>
          <w:szCs w:val="24"/>
          <w:lang w:eastAsia="pt-BR"/>
        </w:rPr>
        <w:t xml:space="preserve"> </w:t>
      </w:r>
      <w:r w:rsidRPr="00800776">
        <w:rPr>
          <w:rFonts w:ascii="Palatino Linotype" w:hAnsi="Palatino Linotype" w:cs="ArialMT"/>
          <w:sz w:val="24"/>
          <w:szCs w:val="24"/>
        </w:rPr>
        <w:t>A inscrição de interessados no credenciamento implica a aceitação integral e irrestrita de</w:t>
      </w:r>
      <w:r w:rsidRPr="00800776">
        <w:rPr>
          <w:rFonts w:ascii="Palatino Linotype" w:eastAsia="Times New Roman" w:hAnsi="Palatino Linotype" w:cs="Arial"/>
          <w:sz w:val="24"/>
          <w:szCs w:val="24"/>
          <w:lang w:eastAsia="pt-BR"/>
        </w:rPr>
        <w:t xml:space="preserve"> </w:t>
      </w:r>
      <w:r w:rsidRPr="00800776">
        <w:rPr>
          <w:rFonts w:ascii="Palatino Linotype" w:hAnsi="Palatino Linotype" w:cs="ArialMT"/>
          <w:sz w:val="24"/>
          <w:szCs w:val="24"/>
        </w:rPr>
        <w:t>todas as condições estabelecidas neste Regulamento e no edital de credenciamento.</w:t>
      </w:r>
    </w:p>
    <w:p w14:paraId="3A999491"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b/>
          <w:bCs/>
          <w:sz w:val="24"/>
          <w:szCs w:val="24"/>
        </w:rPr>
        <w:t xml:space="preserve">1.3. </w:t>
      </w:r>
      <w:r w:rsidRPr="00800776">
        <w:rPr>
          <w:rFonts w:ascii="Palatino Linotype" w:hAnsi="Palatino Linotype" w:cs="ArialMT"/>
          <w:sz w:val="24"/>
          <w:szCs w:val="24"/>
        </w:rPr>
        <w:t xml:space="preserve">O interessado deverá apresentar </w:t>
      </w:r>
      <w:r w:rsidRPr="00800776">
        <w:rPr>
          <w:rFonts w:ascii="Palatino Linotype" w:hAnsi="Palatino Linotype" w:cs="ArialMT"/>
          <w:b/>
          <w:bCs/>
          <w:sz w:val="24"/>
          <w:szCs w:val="24"/>
        </w:rPr>
        <w:t>exclusivamente por meio eletrônico</w:t>
      </w:r>
      <w:r w:rsidRPr="00800776">
        <w:rPr>
          <w:rFonts w:ascii="Palatino Linotype" w:hAnsi="Palatino Linotype" w:cs="ArialMT"/>
          <w:sz w:val="24"/>
          <w:szCs w:val="24"/>
        </w:rPr>
        <w:t xml:space="preserve"> a documentação para avaliação pelo agente de contratação ou da comissão especial de credenciamento designada.</w:t>
      </w:r>
    </w:p>
    <w:p w14:paraId="30E553F2" w14:textId="77777777" w:rsidR="00D646CB" w:rsidRPr="00800776" w:rsidRDefault="00D646CB" w:rsidP="0038034E">
      <w:pPr>
        <w:spacing w:before="240" w:after="240" w:line="240" w:lineRule="auto"/>
        <w:jc w:val="both"/>
        <w:rPr>
          <w:rFonts w:ascii="Palatino Linotype" w:eastAsia="Times New Roman" w:hAnsi="Palatino Linotype" w:cs="Times New Roman"/>
          <w:b/>
          <w:bCs/>
          <w:sz w:val="24"/>
          <w:szCs w:val="24"/>
          <w:lang w:eastAsia="pt-BR"/>
        </w:rPr>
      </w:pPr>
      <w:r w:rsidRPr="00800776">
        <w:rPr>
          <w:rFonts w:ascii="Palatino Linotype" w:eastAsia="Times New Roman" w:hAnsi="Palatino Linotype" w:cs="Arial"/>
          <w:b/>
          <w:bCs/>
          <w:sz w:val="24"/>
          <w:szCs w:val="24"/>
          <w:lang w:eastAsia="pt-BR"/>
        </w:rPr>
        <w:t> 2. DA JUSTIFICATIVA</w:t>
      </w:r>
    </w:p>
    <w:p w14:paraId="68D23983" w14:textId="77777777" w:rsidR="00D646CB" w:rsidRPr="00800776" w:rsidRDefault="00D646CB" w:rsidP="0038034E">
      <w:pPr>
        <w:spacing w:before="240" w:after="240" w:line="240" w:lineRule="auto"/>
        <w:jc w:val="both"/>
        <w:rPr>
          <w:rFonts w:ascii="Palatino Linotype" w:eastAsia="Times New Roman" w:hAnsi="Palatino Linotype" w:cs="Arial"/>
          <w:sz w:val="24"/>
          <w:szCs w:val="24"/>
          <w:lang w:eastAsia="pt-BR"/>
        </w:rPr>
      </w:pPr>
      <w:r w:rsidRPr="00800776">
        <w:rPr>
          <w:rFonts w:ascii="Palatino Linotype" w:eastAsia="Times New Roman" w:hAnsi="Palatino Linotype" w:cs="Arial"/>
          <w:b/>
          <w:bCs/>
          <w:sz w:val="24"/>
          <w:szCs w:val="24"/>
          <w:lang w:eastAsia="pt-BR"/>
        </w:rPr>
        <w:t xml:space="preserve"> 2.1 </w:t>
      </w:r>
      <w:r w:rsidRPr="00800776">
        <w:rPr>
          <w:rFonts w:ascii="Palatino Linotype" w:eastAsia="Times New Roman" w:hAnsi="Palatino Linotype" w:cs="Arial"/>
          <w:sz w:val="24"/>
          <w:szCs w:val="24"/>
          <w:lang w:eastAsia="pt-BR"/>
        </w:rPr>
        <w:t xml:space="preserve">A contratação descrita neste Termo de Referência se justifica pela necessidade da </w:t>
      </w:r>
      <w:bookmarkStart w:id="0" w:name="_Hlk159220594"/>
      <w:r w:rsidRPr="00800776">
        <w:rPr>
          <w:rFonts w:ascii="Palatino Linotype" w:eastAsia="Times New Roman" w:hAnsi="Palatino Linotype" w:cs="Arial"/>
          <w:b/>
          <w:bCs/>
          <w:sz w:val="24"/>
          <w:szCs w:val="24"/>
          <w:lang w:eastAsia="pt-BR"/>
        </w:rPr>
        <w:t>Secretaria Municipal de Desenvolvimento Social da Família e do Trabalho - SEMDESFAT</w:t>
      </w:r>
      <w:bookmarkEnd w:id="0"/>
      <w:r w:rsidRPr="00800776">
        <w:rPr>
          <w:rFonts w:ascii="Palatino Linotype" w:eastAsia="Times New Roman" w:hAnsi="Palatino Linotype" w:cs="Arial"/>
          <w:sz w:val="24"/>
          <w:szCs w:val="24"/>
          <w:lang w:eastAsia="pt-BR"/>
        </w:rPr>
        <w:t xml:space="preserve">, para o credenciamento de prestadores de serviços, </w:t>
      </w:r>
      <w:bookmarkStart w:id="1" w:name="_Hlk159220975"/>
      <w:r w:rsidRPr="00800776">
        <w:rPr>
          <w:rFonts w:ascii="Palatino Linotype" w:eastAsia="Times New Roman" w:hAnsi="Palatino Linotype" w:cs="Arial"/>
          <w:sz w:val="24"/>
          <w:szCs w:val="24"/>
          <w:lang w:eastAsia="pt-BR"/>
        </w:rPr>
        <w:t xml:space="preserve">pela extrema importância dos respectivos serviços funerários </w:t>
      </w:r>
      <w:bookmarkStart w:id="2" w:name="_Hlk159236793"/>
      <w:r w:rsidRPr="00800776">
        <w:rPr>
          <w:rFonts w:ascii="Palatino Linotype" w:eastAsia="Times New Roman" w:hAnsi="Palatino Linotype" w:cs="Arial"/>
          <w:sz w:val="24"/>
          <w:szCs w:val="24"/>
          <w:lang w:eastAsia="pt-BR"/>
        </w:rPr>
        <w:t>para atender pessoas comprovadamente carentes</w:t>
      </w:r>
      <w:bookmarkEnd w:id="2"/>
      <w:r w:rsidRPr="00800776">
        <w:rPr>
          <w:rFonts w:ascii="Palatino Linotype" w:eastAsia="Times New Roman" w:hAnsi="Palatino Linotype" w:cs="Arial"/>
          <w:sz w:val="24"/>
          <w:szCs w:val="24"/>
          <w:lang w:eastAsia="pt-BR"/>
        </w:rPr>
        <w:t xml:space="preserve">, que não tem condições de arcar com esse tipo de despesas, em homenagem ao princípio da dignidade da pessoa humana. </w:t>
      </w:r>
      <w:bookmarkEnd w:id="1"/>
    </w:p>
    <w:p w14:paraId="63F5452F" w14:textId="77777777" w:rsidR="00D646CB" w:rsidRPr="00800776" w:rsidRDefault="00D646CB" w:rsidP="0038034E">
      <w:pPr>
        <w:pStyle w:val="xmsobodytext"/>
        <w:shd w:val="clear" w:color="auto" w:fill="FFFFFF"/>
        <w:spacing w:before="0" w:beforeAutospacing="0" w:after="0" w:afterAutospacing="0"/>
        <w:jc w:val="both"/>
        <w:rPr>
          <w:rStyle w:val="autonomouswatcherchestplateblocker"/>
          <w:rFonts w:ascii="Palatino Linotype" w:hAnsi="Palatino Linotype"/>
          <w:lang w:val="x-none"/>
        </w:rPr>
      </w:pPr>
      <w:r w:rsidRPr="00800776">
        <w:rPr>
          <w:rFonts w:ascii="Palatino Linotype" w:hAnsi="Palatino Linotype" w:cs="Arial"/>
          <w:b/>
          <w:bCs/>
        </w:rPr>
        <w:t>2.2</w:t>
      </w:r>
      <w:r w:rsidRPr="00800776">
        <w:rPr>
          <w:rStyle w:val="autonomouswatcherchestplateblocker"/>
          <w:rFonts w:ascii="Palatino Linotype" w:hAnsi="Palatino Linotype"/>
          <w:lang w:val="x-none"/>
        </w:rPr>
        <w:t xml:space="preserve"> A concessão dos Benefícios eventuais est</w:t>
      </w:r>
      <w:r w:rsidRPr="00800776">
        <w:rPr>
          <w:rStyle w:val="autonomouswatcherchestplateblocker"/>
          <w:rFonts w:ascii="Palatino Linotype" w:hAnsi="Palatino Linotype"/>
        </w:rPr>
        <w:t>á</w:t>
      </w:r>
      <w:r w:rsidRPr="00800776">
        <w:rPr>
          <w:rStyle w:val="autonomouswatcherchestplateblocker"/>
          <w:rFonts w:ascii="Palatino Linotype" w:hAnsi="Palatino Linotype"/>
          <w:lang w:val="x-none"/>
        </w:rPr>
        <w:t> prevista na Lei 8.742, Lei Orgânica da Assistência Social LOAS de 07 de dezembro de 1993, Art. 15 Compete aos Municípios:</w:t>
      </w:r>
    </w:p>
    <w:p w14:paraId="536BF9CF" w14:textId="77777777" w:rsidR="00D646CB" w:rsidRPr="00800776" w:rsidRDefault="00D646CB" w:rsidP="0038034E">
      <w:pPr>
        <w:pStyle w:val="xmsobodytext"/>
        <w:shd w:val="clear" w:color="auto" w:fill="FFFFFF"/>
        <w:spacing w:before="0" w:beforeAutospacing="0" w:after="0" w:afterAutospacing="0"/>
        <w:jc w:val="both"/>
        <w:rPr>
          <w:rFonts w:ascii="Palatino Linotype" w:hAnsi="Palatino Linotype" w:cs="Arial"/>
        </w:rPr>
      </w:pPr>
    </w:p>
    <w:p w14:paraId="705B5CF4" w14:textId="77777777" w:rsidR="00D646CB" w:rsidRPr="00800776" w:rsidRDefault="00D646CB" w:rsidP="0038034E">
      <w:pPr>
        <w:pStyle w:val="xmsobodytext"/>
        <w:shd w:val="clear" w:color="auto" w:fill="FFFFFF"/>
        <w:spacing w:before="0" w:beforeAutospacing="0" w:after="0" w:afterAutospacing="0"/>
        <w:jc w:val="both"/>
        <w:rPr>
          <w:rFonts w:ascii="Palatino Linotype" w:hAnsi="Palatino Linotype" w:cs="Arial"/>
        </w:rPr>
      </w:pPr>
      <w:r w:rsidRPr="00800776">
        <w:rPr>
          <w:rStyle w:val="autonomouswatcherchestplateblocker"/>
          <w:rFonts w:ascii="Palatino Linotype" w:hAnsi="Palatino Linotype"/>
          <w:b/>
          <w:bCs/>
          <w:lang w:val="x-none"/>
        </w:rPr>
        <w:t>II - Efetuar o pagamento dos auxílios natalidade e funeral;</w:t>
      </w:r>
    </w:p>
    <w:p w14:paraId="7C09E5E9" w14:textId="77777777" w:rsidR="00D646CB" w:rsidRPr="00800776" w:rsidRDefault="00D646CB" w:rsidP="0038034E">
      <w:pPr>
        <w:pStyle w:val="xmsobodytext"/>
        <w:shd w:val="clear" w:color="auto" w:fill="FFFFFF"/>
        <w:spacing w:before="0" w:beforeAutospacing="0" w:after="0" w:afterAutospacing="0"/>
        <w:jc w:val="both"/>
        <w:rPr>
          <w:rFonts w:ascii="Palatino Linotype" w:hAnsi="Palatino Linotype" w:cs="Arial"/>
        </w:rPr>
      </w:pPr>
      <w:r w:rsidRPr="00800776">
        <w:rPr>
          <w:rStyle w:val="autonomouswatcherchestplateblocker"/>
          <w:rFonts w:ascii="Palatino Linotype" w:hAnsi="Palatino Linotype"/>
          <w:b/>
          <w:bCs/>
          <w:lang w:val="x-none"/>
        </w:rPr>
        <w:t>IV - Atender ás ações assistenciais de caráter de emergência;</w:t>
      </w:r>
    </w:p>
    <w:p w14:paraId="22C623CB" w14:textId="77777777" w:rsidR="00D646CB" w:rsidRPr="00800776" w:rsidRDefault="00D646CB" w:rsidP="0038034E">
      <w:pPr>
        <w:pStyle w:val="xmsobodytext"/>
        <w:shd w:val="clear" w:color="auto" w:fill="FFFFFF"/>
        <w:spacing w:before="0" w:beforeAutospacing="0" w:after="0" w:afterAutospacing="0"/>
        <w:jc w:val="both"/>
        <w:rPr>
          <w:rStyle w:val="autonomouswatcherchestplateblocker"/>
          <w:rFonts w:ascii="Palatino Linotype" w:hAnsi="Palatino Linotype"/>
          <w:lang w:val="x-none"/>
        </w:rPr>
      </w:pPr>
    </w:p>
    <w:p w14:paraId="2657D7DF" w14:textId="77777777" w:rsidR="00D646CB" w:rsidRPr="00800776" w:rsidRDefault="00D646CB" w:rsidP="0038034E">
      <w:pPr>
        <w:pStyle w:val="xmsobodytext"/>
        <w:shd w:val="clear" w:color="auto" w:fill="FFFFFF"/>
        <w:spacing w:before="0" w:beforeAutospacing="0" w:after="0" w:afterAutospacing="0"/>
        <w:jc w:val="both"/>
        <w:rPr>
          <w:rFonts w:ascii="Palatino Linotype" w:hAnsi="Palatino Linotype" w:cs="Arial"/>
        </w:rPr>
      </w:pPr>
      <w:r w:rsidRPr="00800776">
        <w:rPr>
          <w:rStyle w:val="autonomouswatcherchestplateblocker"/>
          <w:rFonts w:ascii="Palatino Linotype" w:hAnsi="Palatino Linotype"/>
          <w:b/>
          <w:bCs/>
          <w:lang w:val="x-none"/>
        </w:rPr>
        <w:t>2.</w:t>
      </w:r>
      <w:r w:rsidRPr="00800776">
        <w:rPr>
          <w:rStyle w:val="autonomouswatcherchestplateblocker"/>
          <w:rFonts w:ascii="Palatino Linotype" w:hAnsi="Palatino Linotype"/>
          <w:b/>
          <w:bCs/>
        </w:rPr>
        <w:t>3</w:t>
      </w:r>
      <w:r w:rsidRPr="00800776">
        <w:rPr>
          <w:rStyle w:val="autonomouswatcherchestplateblocker"/>
          <w:rFonts w:ascii="Palatino Linotype" w:hAnsi="Palatino Linotype"/>
          <w:lang w:val="x-none"/>
        </w:rPr>
        <w:t>  Lei nº 1.898 de 28/12/2016, Art. 37</w:t>
      </w:r>
      <w:r w:rsidRPr="00800776">
        <w:rPr>
          <w:rStyle w:val="autonomouswatcherchestplateblocker"/>
          <w:rFonts w:ascii="Palatino Linotype" w:hAnsi="Palatino Linotype"/>
        </w:rPr>
        <w:t xml:space="preserve"> -</w:t>
      </w:r>
      <w:r w:rsidRPr="00800776">
        <w:rPr>
          <w:rStyle w:val="autonomouswatcherchestplateblocker"/>
          <w:rFonts w:ascii="Palatino Linotype" w:hAnsi="Palatino Linotype"/>
          <w:lang w:val="x-none"/>
        </w:rPr>
        <w:t xml:space="preserve"> O benefício Prestado em virtude de morte deverá ser concedido  com o objetivo de reduzir vulnerabilidade por morte de membro da família  e tem por objetivo as necessidades urgentes da família para enfrentar vulnerabilidades advindas da morte de um de seus provedores ou membros</w:t>
      </w:r>
    </w:p>
    <w:p w14:paraId="13015789" w14:textId="77777777" w:rsidR="00D646CB" w:rsidRPr="00800776" w:rsidRDefault="00D646CB" w:rsidP="0038034E">
      <w:pPr>
        <w:pStyle w:val="xmsobodytext"/>
        <w:shd w:val="clear" w:color="auto" w:fill="FFFFFF"/>
        <w:spacing w:before="0" w:beforeAutospacing="0" w:after="0" w:afterAutospacing="0"/>
        <w:jc w:val="both"/>
        <w:rPr>
          <w:rStyle w:val="autonomouswatcherchestplateblocker"/>
          <w:rFonts w:ascii="Palatino Linotype" w:hAnsi="Palatino Linotype"/>
          <w:lang w:val="x-none"/>
        </w:rPr>
      </w:pPr>
    </w:p>
    <w:p w14:paraId="3587EE39" w14:textId="77777777" w:rsidR="00D646CB" w:rsidRPr="00800776" w:rsidRDefault="00D646CB" w:rsidP="0038034E">
      <w:pPr>
        <w:pStyle w:val="xmsobodytext"/>
        <w:shd w:val="clear" w:color="auto" w:fill="FFFFFF"/>
        <w:spacing w:before="0" w:beforeAutospacing="0" w:after="0" w:afterAutospacing="0"/>
        <w:jc w:val="both"/>
        <w:rPr>
          <w:rFonts w:ascii="Palatino Linotype" w:hAnsi="Palatino Linotype"/>
          <w:b/>
          <w:bCs/>
          <w:lang w:val="x-none"/>
        </w:rPr>
      </w:pPr>
      <w:r w:rsidRPr="00800776">
        <w:rPr>
          <w:rStyle w:val="autonomouswatcherchestplateblocker"/>
          <w:rFonts w:ascii="Palatino Linotype" w:hAnsi="Palatino Linotype"/>
          <w:b/>
          <w:bCs/>
          <w:lang w:val="x-none"/>
        </w:rPr>
        <w:t>2.</w:t>
      </w:r>
      <w:r w:rsidRPr="00800776">
        <w:rPr>
          <w:rStyle w:val="autonomouswatcherchestplateblocker"/>
          <w:rFonts w:ascii="Palatino Linotype" w:hAnsi="Palatino Linotype"/>
          <w:b/>
          <w:bCs/>
        </w:rPr>
        <w:t>4</w:t>
      </w:r>
      <w:r w:rsidRPr="00800776">
        <w:rPr>
          <w:rStyle w:val="autonomouswatcherchestplateblocker"/>
          <w:rFonts w:ascii="Palatino Linotype" w:hAnsi="Palatino Linotype"/>
          <w:lang w:val="x-none"/>
        </w:rPr>
        <w:t xml:space="preserve"> </w:t>
      </w:r>
      <w:bookmarkStart w:id="3" w:name="_Hlk159221027"/>
      <w:r w:rsidRPr="00800776">
        <w:rPr>
          <w:rStyle w:val="autonomouswatcherchestplateblocker"/>
          <w:rFonts w:ascii="Palatino Linotype" w:hAnsi="Palatino Linotype"/>
          <w:b/>
          <w:bCs/>
          <w:lang w:val="x-none"/>
        </w:rPr>
        <w:t xml:space="preserve">No âmbito do SUAS, os CRAS, CREAS e a rede sócio assistencial </w:t>
      </w:r>
      <w:r w:rsidRPr="00800776">
        <w:rPr>
          <w:rStyle w:val="autonomouswatcherchestplateblocker"/>
          <w:rFonts w:ascii="Palatino Linotype" w:hAnsi="Palatino Linotype"/>
          <w:b/>
          <w:bCs/>
        </w:rPr>
        <w:t xml:space="preserve">identificarão </w:t>
      </w:r>
      <w:r w:rsidRPr="00800776">
        <w:rPr>
          <w:rStyle w:val="autonomouswatcherchestplateblocker"/>
          <w:rFonts w:ascii="Palatino Linotype" w:hAnsi="Palatino Linotype"/>
          <w:b/>
          <w:bCs/>
          <w:lang w:val="x-none"/>
        </w:rPr>
        <w:t xml:space="preserve">as situações de vulnerabilidade ou risco apresentadas que demandem atendimento com benefícios eventual, se caracterizando enquanto </w:t>
      </w:r>
      <w:r w:rsidRPr="00800776">
        <w:rPr>
          <w:rStyle w:val="autonomouswatcherchestplateblocker"/>
          <w:rFonts w:ascii="Palatino Linotype" w:hAnsi="Palatino Linotype"/>
          <w:b/>
          <w:bCs/>
          <w:lang w:val="x-none"/>
        </w:rPr>
        <w:lastRenderedPageBreak/>
        <w:t>elementos potencializadores da proteção ofertada pelos serviços de natureza básica ou especial, contribuindo com o fortalecimento das potencialidades de indivíduos e familiares. (MDS, Benefícios Eventuais).</w:t>
      </w:r>
    </w:p>
    <w:bookmarkEnd w:id="3"/>
    <w:p w14:paraId="3ACAD72D" w14:textId="77777777" w:rsidR="00D646CB" w:rsidRPr="00800776" w:rsidRDefault="00D646CB" w:rsidP="0038034E">
      <w:pPr>
        <w:spacing w:before="240" w:after="240" w:line="240" w:lineRule="auto"/>
        <w:jc w:val="both"/>
        <w:rPr>
          <w:rFonts w:ascii="Palatino Linotype" w:eastAsia="Times New Roman" w:hAnsi="Palatino Linotype" w:cs="Times New Roman"/>
          <w:b/>
          <w:bCs/>
          <w:sz w:val="24"/>
          <w:szCs w:val="24"/>
          <w:lang w:eastAsia="pt-BR"/>
        </w:rPr>
      </w:pPr>
      <w:r w:rsidRPr="00800776">
        <w:rPr>
          <w:rFonts w:ascii="Palatino Linotype" w:eastAsia="Times New Roman" w:hAnsi="Palatino Linotype" w:cs="Arial"/>
          <w:b/>
          <w:bCs/>
          <w:sz w:val="24"/>
          <w:szCs w:val="24"/>
          <w:lang w:eastAsia="pt-BR"/>
        </w:rPr>
        <w:t>3. DA LEGISLAÇÃO APLICÁVEL</w:t>
      </w:r>
    </w:p>
    <w:p w14:paraId="12ADA45B" w14:textId="77777777" w:rsidR="00D646CB" w:rsidRPr="00800776" w:rsidRDefault="00D646CB" w:rsidP="0038034E">
      <w:pPr>
        <w:spacing w:before="240" w:after="240" w:line="240" w:lineRule="auto"/>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b/>
          <w:bCs/>
          <w:sz w:val="24"/>
          <w:szCs w:val="24"/>
          <w:lang w:eastAsia="pt-BR"/>
        </w:rPr>
        <w:t xml:space="preserve">3.1. </w:t>
      </w:r>
      <w:r w:rsidRPr="00800776">
        <w:rPr>
          <w:rFonts w:ascii="Palatino Linotype" w:eastAsia="Times New Roman" w:hAnsi="Palatino Linotype" w:cs="Arial"/>
          <w:sz w:val="24"/>
          <w:szCs w:val="24"/>
          <w:lang w:eastAsia="pt-BR"/>
        </w:rPr>
        <w:t xml:space="preserve">Será adotada a Lei Federal nº 14.133/2021, notadamente os </w:t>
      </w:r>
      <w:proofErr w:type="spellStart"/>
      <w:r w:rsidRPr="00800776">
        <w:rPr>
          <w:rFonts w:ascii="Palatino Linotype" w:eastAsia="Times New Roman" w:hAnsi="Palatino Linotype" w:cs="Arial"/>
          <w:sz w:val="24"/>
          <w:szCs w:val="24"/>
          <w:lang w:eastAsia="pt-BR"/>
        </w:rPr>
        <w:t>arts</w:t>
      </w:r>
      <w:proofErr w:type="spellEnd"/>
      <w:r w:rsidRPr="00800776">
        <w:rPr>
          <w:rFonts w:ascii="Palatino Linotype" w:eastAsia="Times New Roman" w:hAnsi="Palatino Linotype" w:cs="Arial"/>
          <w:sz w:val="24"/>
          <w:szCs w:val="24"/>
          <w:lang w:eastAsia="pt-BR"/>
        </w:rPr>
        <w:t>. 74, caput, 78, I, combinados com o art. 79, I, todos da mencionada Lei:</w:t>
      </w:r>
    </w:p>
    <w:p w14:paraId="2A86E3B8" w14:textId="77777777" w:rsidR="00D646CB" w:rsidRPr="00800776" w:rsidRDefault="00D646CB" w:rsidP="0038034E">
      <w:pPr>
        <w:spacing w:before="240" w:after="240" w:line="240" w:lineRule="auto"/>
        <w:ind w:left="993"/>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b/>
          <w:bCs/>
          <w:i/>
          <w:iCs/>
          <w:sz w:val="24"/>
          <w:szCs w:val="24"/>
          <w:lang w:eastAsia="pt-BR"/>
        </w:rPr>
        <w:t>Art. 74.</w:t>
      </w:r>
      <w:r w:rsidRPr="00800776">
        <w:rPr>
          <w:rFonts w:ascii="Palatino Linotype" w:eastAsia="Times New Roman" w:hAnsi="Palatino Linotype" w:cs="Arial"/>
          <w:i/>
          <w:iCs/>
          <w:sz w:val="24"/>
          <w:szCs w:val="24"/>
          <w:lang w:eastAsia="pt-BR"/>
        </w:rPr>
        <w:t xml:space="preserve"> É inexigível a licitação quando inviável a competição, em especial nos casos de: [...];</w:t>
      </w:r>
    </w:p>
    <w:p w14:paraId="13DAC737" w14:textId="77777777" w:rsidR="00D646CB" w:rsidRPr="00800776" w:rsidRDefault="00D646CB" w:rsidP="0038034E">
      <w:pPr>
        <w:spacing w:before="240" w:after="240" w:line="240" w:lineRule="auto"/>
        <w:ind w:left="993"/>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i/>
          <w:iCs/>
          <w:sz w:val="24"/>
          <w:szCs w:val="24"/>
          <w:lang w:eastAsia="pt-BR"/>
        </w:rPr>
        <w:t>IV- Objetos que devem ou possam ser contratados por meio de credenciamento;</w:t>
      </w:r>
    </w:p>
    <w:p w14:paraId="4B193364" w14:textId="77777777" w:rsidR="00D646CB" w:rsidRPr="00800776" w:rsidRDefault="00D646CB" w:rsidP="0038034E">
      <w:pPr>
        <w:spacing w:before="240" w:after="240" w:line="240" w:lineRule="auto"/>
        <w:ind w:left="993"/>
        <w:jc w:val="both"/>
        <w:rPr>
          <w:rFonts w:ascii="Palatino Linotype" w:eastAsia="Times New Roman" w:hAnsi="Palatino Linotype" w:cs="Arial"/>
          <w:i/>
          <w:iCs/>
          <w:sz w:val="24"/>
          <w:szCs w:val="24"/>
          <w:lang w:eastAsia="pt-BR"/>
        </w:rPr>
      </w:pPr>
      <w:r w:rsidRPr="00800776">
        <w:rPr>
          <w:rFonts w:ascii="Palatino Linotype" w:eastAsia="Times New Roman" w:hAnsi="Palatino Linotype" w:cs="Arial"/>
          <w:b/>
          <w:bCs/>
          <w:i/>
          <w:iCs/>
          <w:sz w:val="24"/>
          <w:szCs w:val="24"/>
          <w:lang w:eastAsia="pt-BR"/>
        </w:rPr>
        <w:t>Art. 78.</w:t>
      </w:r>
      <w:r w:rsidRPr="00800776">
        <w:rPr>
          <w:rFonts w:ascii="Palatino Linotype" w:eastAsia="Times New Roman" w:hAnsi="Palatino Linotype" w:cs="Arial"/>
          <w:i/>
          <w:iCs/>
          <w:sz w:val="24"/>
          <w:szCs w:val="24"/>
          <w:lang w:eastAsia="pt-BR"/>
        </w:rPr>
        <w:t xml:space="preserve"> São procedimentos auxiliares das licitações e das contratações regidas por esta Lei: </w:t>
      </w:r>
    </w:p>
    <w:p w14:paraId="20D555D4" w14:textId="77777777" w:rsidR="00D646CB" w:rsidRPr="00800776" w:rsidRDefault="00D646CB" w:rsidP="0038034E">
      <w:pPr>
        <w:spacing w:before="240" w:after="240" w:line="240" w:lineRule="auto"/>
        <w:ind w:left="993"/>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i/>
          <w:iCs/>
          <w:sz w:val="24"/>
          <w:szCs w:val="24"/>
          <w:lang w:eastAsia="pt-BR"/>
        </w:rPr>
        <w:t>I - Credenciamento;</w:t>
      </w:r>
    </w:p>
    <w:p w14:paraId="334A58F8" w14:textId="77777777" w:rsidR="00D646CB" w:rsidRPr="00800776" w:rsidRDefault="00D646CB" w:rsidP="0038034E">
      <w:pPr>
        <w:spacing w:before="240" w:after="240" w:line="240" w:lineRule="auto"/>
        <w:ind w:left="993"/>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i/>
          <w:iCs/>
          <w:sz w:val="24"/>
          <w:szCs w:val="24"/>
          <w:lang w:eastAsia="pt-BR"/>
        </w:rPr>
        <w:t>[...];</w:t>
      </w:r>
    </w:p>
    <w:p w14:paraId="4643E95A" w14:textId="77777777" w:rsidR="00D646CB" w:rsidRPr="00800776" w:rsidRDefault="00D646CB" w:rsidP="0038034E">
      <w:pPr>
        <w:spacing w:before="240" w:after="240" w:line="240" w:lineRule="auto"/>
        <w:ind w:left="993"/>
        <w:jc w:val="both"/>
        <w:rPr>
          <w:rFonts w:ascii="Palatino Linotype" w:eastAsia="Times New Roman" w:hAnsi="Palatino Linotype" w:cs="Arial"/>
          <w:i/>
          <w:iCs/>
          <w:sz w:val="24"/>
          <w:szCs w:val="24"/>
          <w:lang w:eastAsia="pt-BR"/>
        </w:rPr>
      </w:pPr>
      <w:bookmarkStart w:id="4" w:name="_Hlk164233012"/>
      <w:bookmarkStart w:id="5" w:name="_Hlk160100846"/>
      <w:r w:rsidRPr="00800776">
        <w:rPr>
          <w:rFonts w:ascii="Palatino Linotype" w:eastAsia="Times New Roman" w:hAnsi="Palatino Linotype" w:cs="Arial"/>
          <w:b/>
          <w:bCs/>
          <w:i/>
          <w:iCs/>
          <w:sz w:val="24"/>
          <w:szCs w:val="24"/>
          <w:lang w:eastAsia="pt-BR"/>
        </w:rPr>
        <w:t>Art. 79.</w:t>
      </w:r>
      <w:r w:rsidRPr="00800776">
        <w:rPr>
          <w:rFonts w:ascii="Palatino Linotype" w:eastAsia="Times New Roman" w:hAnsi="Palatino Linotype" w:cs="Arial"/>
          <w:i/>
          <w:iCs/>
          <w:sz w:val="24"/>
          <w:szCs w:val="24"/>
          <w:lang w:eastAsia="pt-BR"/>
        </w:rPr>
        <w:t xml:space="preserve"> O credenciamento poderá ser usado nas seguintes hipóteses de contratação:</w:t>
      </w:r>
    </w:p>
    <w:p w14:paraId="365BF192" w14:textId="77777777" w:rsidR="00D646CB" w:rsidRPr="00800776" w:rsidRDefault="00D646CB" w:rsidP="0038034E">
      <w:pPr>
        <w:spacing w:before="240" w:after="240" w:line="240" w:lineRule="auto"/>
        <w:ind w:left="993"/>
        <w:jc w:val="both"/>
        <w:rPr>
          <w:rFonts w:ascii="Palatino Linotype" w:eastAsia="Times New Roman" w:hAnsi="Palatino Linotype" w:cs="Times New Roman"/>
          <w:i/>
          <w:iCs/>
          <w:sz w:val="24"/>
          <w:szCs w:val="24"/>
          <w:lang w:eastAsia="pt-BR"/>
        </w:rPr>
      </w:pPr>
      <w:r w:rsidRPr="00800776">
        <w:rPr>
          <w:rFonts w:ascii="Palatino Linotype" w:eastAsia="Times New Roman" w:hAnsi="Palatino Linotype" w:cs="Arial"/>
          <w:i/>
          <w:iCs/>
          <w:sz w:val="24"/>
          <w:szCs w:val="24"/>
          <w:lang w:eastAsia="pt-BR"/>
        </w:rPr>
        <w:t>[.</w:t>
      </w:r>
      <w:r w:rsidRPr="00800776">
        <w:rPr>
          <w:rFonts w:ascii="Palatino Linotype" w:eastAsia="Times New Roman" w:hAnsi="Palatino Linotype" w:cs="Times New Roman"/>
          <w:i/>
          <w:iCs/>
          <w:sz w:val="24"/>
          <w:szCs w:val="24"/>
          <w:lang w:eastAsia="pt-BR"/>
        </w:rPr>
        <w:t>..]</w:t>
      </w:r>
    </w:p>
    <w:p w14:paraId="004F39A5" w14:textId="62A86851" w:rsidR="00D646CB" w:rsidRPr="00800776" w:rsidRDefault="00B44C66" w:rsidP="00A15A46">
      <w:pPr>
        <w:ind w:left="851"/>
        <w:jc w:val="both"/>
        <w:rPr>
          <w:rFonts w:ascii="Palatino Linotype" w:eastAsia="Times New Roman" w:hAnsi="Palatino Linotype" w:cs="Times New Roman"/>
          <w:i/>
          <w:iCs/>
          <w:sz w:val="24"/>
          <w:szCs w:val="24"/>
          <w:lang w:eastAsia="pt-BR"/>
        </w:rPr>
      </w:pPr>
      <w:r>
        <w:rPr>
          <w:rFonts w:ascii="Palatino Linotype" w:hAnsi="Palatino Linotype" w:cs="Arial"/>
          <w:i/>
          <w:iCs/>
          <w:color w:val="000000"/>
          <w:sz w:val="24"/>
          <w:szCs w:val="24"/>
        </w:rPr>
        <w:t xml:space="preserve"> </w:t>
      </w:r>
      <w:r w:rsidR="00D646CB" w:rsidRPr="00800776">
        <w:rPr>
          <w:rFonts w:ascii="Palatino Linotype" w:hAnsi="Palatino Linotype" w:cs="Arial"/>
          <w:i/>
          <w:iCs/>
          <w:color w:val="000000"/>
          <w:sz w:val="24"/>
          <w:szCs w:val="24"/>
        </w:rPr>
        <w:t xml:space="preserve">I - </w:t>
      </w:r>
      <w:r w:rsidR="00A15A46">
        <w:rPr>
          <w:rFonts w:ascii="Palatino Linotype" w:hAnsi="Palatino Linotype" w:cs="Arial"/>
          <w:i/>
          <w:iCs/>
          <w:color w:val="000000"/>
          <w:sz w:val="24"/>
          <w:szCs w:val="24"/>
        </w:rPr>
        <w:t>P</w:t>
      </w:r>
      <w:r w:rsidR="00A15A46" w:rsidRPr="00A15A46">
        <w:rPr>
          <w:rFonts w:ascii="Palatino Linotype" w:hAnsi="Palatino Linotype" w:cs="Arial"/>
          <w:i/>
          <w:iCs/>
          <w:color w:val="000000"/>
          <w:sz w:val="24"/>
          <w:szCs w:val="24"/>
        </w:rPr>
        <w:t>aralela e não excludente: caso em que é viável e vantajosa para a Administração a realização de contratações simultâneas em condições padronizadas</w:t>
      </w:r>
      <w:r w:rsidR="00D646CB" w:rsidRPr="00800776">
        <w:rPr>
          <w:rFonts w:ascii="Palatino Linotype" w:hAnsi="Palatino Linotype" w:cs="Arial"/>
          <w:i/>
          <w:iCs/>
          <w:color w:val="000000"/>
          <w:sz w:val="24"/>
          <w:szCs w:val="24"/>
        </w:rPr>
        <w:t>;</w:t>
      </w:r>
    </w:p>
    <w:bookmarkEnd w:id="4"/>
    <w:p w14:paraId="7A632CFB" w14:textId="77777777" w:rsidR="00D646CB" w:rsidRPr="00800776" w:rsidRDefault="00D646CB" w:rsidP="0038034E">
      <w:pPr>
        <w:spacing w:before="240" w:after="240" w:line="240" w:lineRule="auto"/>
        <w:ind w:left="993"/>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i/>
          <w:iCs/>
          <w:sz w:val="24"/>
          <w:szCs w:val="24"/>
          <w:lang w:eastAsia="pt-BR"/>
        </w:rPr>
        <w:t>[...];</w:t>
      </w:r>
    </w:p>
    <w:p w14:paraId="49C1824F" w14:textId="77777777" w:rsidR="00D646CB" w:rsidRPr="00800776" w:rsidRDefault="00D646CB" w:rsidP="0038034E">
      <w:pPr>
        <w:spacing w:before="240" w:after="240" w:line="240" w:lineRule="auto"/>
        <w:ind w:left="993"/>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i/>
          <w:iCs/>
          <w:sz w:val="24"/>
          <w:szCs w:val="24"/>
          <w:lang w:eastAsia="pt-BR"/>
        </w:rPr>
        <w:t>Parágrafo único. Os procedimentos de credenciamento serão definidos em regulamento, observadas as seguintes regras:</w:t>
      </w:r>
    </w:p>
    <w:p w14:paraId="1FB0F2EF" w14:textId="77777777" w:rsidR="00D646CB" w:rsidRPr="00800776" w:rsidRDefault="00D646CB" w:rsidP="0038034E">
      <w:pPr>
        <w:spacing w:before="240" w:after="240" w:line="240" w:lineRule="auto"/>
        <w:ind w:left="993"/>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i/>
          <w:iCs/>
          <w:sz w:val="24"/>
          <w:szCs w:val="24"/>
          <w:lang w:eastAsia="pt-BR"/>
        </w:rPr>
        <w:t>III - o edital de chamamento de interessados deverá prever as condições padronizadas de contratação e, nas hipóteses dos incisos I e II do caput deste artigo, deverá definir o valor da contratação;</w:t>
      </w:r>
    </w:p>
    <w:p w14:paraId="62647352" w14:textId="77777777" w:rsidR="00D646CB" w:rsidRPr="00800776" w:rsidRDefault="00D646CB" w:rsidP="0038034E">
      <w:pPr>
        <w:spacing w:before="240" w:after="240" w:line="240" w:lineRule="auto"/>
        <w:ind w:left="993"/>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i/>
          <w:iCs/>
          <w:sz w:val="24"/>
          <w:szCs w:val="24"/>
          <w:lang w:eastAsia="pt-BR"/>
        </w:rPr>
        <w:t>[...];</w:t>
      </w:r>
    </w:p>
    <w:p w14:paraId="42A8E8FB" w14:textId="77777777" w:rsidR="00D646CB" w:rsidRPr="00800776" w:rsidRDefault="00D646CB" w:rsidP="0038034E">
      <w:pPr>
        <w:spacing w:before="240" w:after="240" w:line="240" w:lineRule="auto"/>
        <w:ind w:left="993"/>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i/>
          <w:iCs/>
          <w:sz w:val="24"/>
          <w:szCs w:val="24"/>
          <w:lang w:eastAsia="pt-BR"/>
        </w:rPr>
        <w:t xml:space="preserve">V - </w:t>
      </w:r>
      <w:proofErr w:type="gramStart"/>
      <w:r w:rsidRPr="00800776">
        <w:rPr>
          <w:rFonts w:ascii="Palatino Linotype" w:eastAsia="Times New Roman" w:hAnsi="Palatino Linotype" w:cs="Arial"/>
          <w:i/>
          <w:iCs/>
          <w:sz w:val="24"/>
          <w:szCs w:val="24"/>
          <w:lang w:eastAsia="pt-BR"/>
        </w:rPr>
        <w:t>não</w:t>
      </w:r>
      <w:proofErr w:type="gramEnd"/>
      <w:r w:rsidRPr="00800776">
        <w:rPr>
          <w:rFonts w:ascii="Palatino Linotype" w:eastAsia="Times New Roman" w:hAnsi="Palatino Linotype" w:cs="Arial"/>
          <w:i/>
          <w:iCs/>
          <w:sz w:val="24"/>
          <w:szCs w:val="24"/>
          <w:lang w:eastAsia="pt-BR"/>
        </w:rPr>
        <w:t xml:space="preserve"> será permitido o cometimento a terceiros do objeto contratado sem autorização expressa da Administração.</w:t>
      </w:r>
    </w:p>
    <w:bookmarkEnd w:id="5"/>
    <w:p w14:paraId="447B9418" w14:textId="4F7DD02C" w:rsidR="00175351" w:rsidRDefault="00D646CB" w:rsidP="0038034E">
      <w:pPr>
        <w:spacing w:before="240" w:after="240" w:line="240" w:lineRule="auto"/>
        <w:jc w:val="both"/>
        <w:rPr>
          <w:rFonts w:ascii="Palatino Linotype" w:eastAsia="Times New Roman" w:hAnsi="Palatino Linotype" w:cs="Arial"/>
          <w:sz w:val="24"/>
          <w:szCs w:val="24"/>
          <w:lang w:eastAsia="pt-BR"/>
        </w:rPr>
      </w:pPr>
      <w:r w:rsidRPr="00800776">
        <w:rPr>
          <w:rFonts w:ascii="Palatino Linotype" w:eastAsia="Times New Roman" w:hAnsi="Palatino Linotype" w:cs="Arial"/>
          <w:b/>
          <w:bCs/>
          <w:sz w:val="24"/>
          <w:szCs w:val="24"/>
          <w:lang w:eastAsia="pt-BR"/>
        </w:rPr>
        <w:t xml:space="preserve">3.2. </w:t>
      </w:r>
      <w:r w:rsidRPr="00800776">
        <w:rPr>
          <w:rFonts w:ascii="Palatino Linotype" w:eastAsia="Times New Roman" w:hAnsi="Palatino Linotype" w:cs="Arial"/>
          <w:sz w:val="24"/>
          <w:szCs w:val="24"/>
          <w:lang w:eastAsia="pt-BR"/>
        </w:rPr>
        <w:t xml:space="preserve">Será adotado o Decreto Municipal nº 26 de 23 de janeiro de 2024, art. 7º, inciso I e </w:t>
      </w:r>
      <w:r w:rsidR="00175351" w:rsidRPr="00175351">
        <w:rPr>
          <w:rFonts w:ascii="Palatino Linotype" w:eastAsia="Times New Roman" w:hAnsi="Palatino Linotype" w:cs="Arial"/>
          <w:b/>
          <w:bCs/>
          <w:sz w:val="24"/>
          <w:szCs w:val="24"/>
          <w:lang w:eastAsia="pt-BR"/>
        </w:rPr>
        <w:t>A</w:t>
      </w:r>
      <w:r w:rsidRPr="00175351">
        <w:rPr>
          <w:rFonts w:ascii="Palatino Linotype" w:eastAsia="Times New Roman" w:hAnsi="Palatino Linotype" w:cs="Arial"/>
          <w:b/>
          <w:bCs/>
          <w:sz w:val="24"/>
          <w:szCs w:val="24"/>
          <w:lang w:eastAsia="pt-BR"/>
        </w:rPr>
        <w:t>rt. 3</w:t>
      </w:r>
      <w:r w:rsidR="00175351" w:rsidRPr="00175351">
        <w:rPr>
          <w:rFonts w:ascii="Palatino Linotype" w:eastAsia="Times New Roman" w:hAnsi="Palatino Linotype" w:cs="Arial"/>
          <w:b/>
          <w:bCs/>
          <w:sz w:val="24"/>
          <w:szCs w:val="24"/>
          <w:lang w:eastAsia="pt-BR"/>
        </w:rPr>
        <w:t>0</w:t>
      </w:r>
      <w:r w:rsidRPr="00800776">
        <w:rPr>
          <w:rFonts w:ascii="Palatino Linotype" w:eastAsia="Times New Roman" w:hAnsi="Palatino Linotype" w:cs="Arial"/>
          <w:sz w:val="24"/>
          <w:szCs w:val="24"/>
          <w:lang w:eastAsia="pt-BR"/>
        </w:rPr>
        <w:t xml:space="preserve">. </w:t>
      </w:r>
    </w:p>
    <w:p w14:paraId="593B6C20" w14:textId="45C8D40B" w:rsidR="00D646CB" w:rsidRPr="00175351" w:rsidRDefault="00D646CB" w:rsidP="0038034E">
      <w:pPr>
        <w:spacing w:before="240" w:after="240" w:line="240" w:lineRule="auto"/>
        <w:jc w:val="both"/>
        <w:rPr>
          <w:rFonts w:ascii="Palatino Linotype" w:eastAsia="Times New Roman" w:hAnsi="Palatino Linotype" w:cs="Arial"/>
          <w:sz w:val="24"/>
          <w:szCs w:val="24"/>
          <w:lang w:eastAsia="pt-BR"/>
        </w:rPr>
      </w:pPr>
      <w:r w:rsidRPr="00800776">
        <w:rPr>
          <w:rFonts w:ascii="Palatino Linotype" w:eastAsia="Times New Roman" w:hAnsi="Palatino Linotype" w:cs="Arial"/>
          <w:b/>
          <w:bCs/>
          <w:sz w:val="24"/>
          <w:szCs w:val="24"/>
          <w:lang w:eastAsia="pt-BR"/>
        </w:rPr>
        <w:lastRenderedPageBreak/>
        <w:t>3.3</w:t>
      </w:r>
      <w:r w:rsidRPr="00800776">
        <w:rPr>
          <w:rFonts w:ascii="Palatino Linotype" w:eastAsia="Times New Roman" w:hAnsi="Palatino Linotype" w:cs="Arial"/>
          <w:sz w:val="24"/>
          <w:szCs w:val="24"/>
          <w:lang w:eastAsia="pt-BR"/>
        </w:rPr>
        <w:t>. Serão observadas, no que forem aplicáveis, as normas regulamentares pertinentes aos serviços executados, à Associação Brasileira de Normas Técnicas - ABNT – e, ainda, ao Instituto Nacional de Metrologia, Qualidade e Tecnologia – INMETRO.</w:t>
      </w:r>
    </w:p>
    <w:p w14:paraId="57AFEAD4" w14:textId="77777777" w:rsidR="00D646CB" w:rsidRPr="00800776" w:rsidRDefault="00D646CB" w:rsidP="0038034E">
      <w:pPr>
        <w:spacing w:before="240" w:after="240" w:line="240" w:lineRule="auto"/>
        <w:jc w:val="both"/>
        <w:rPr>
          <w:rFonts w:ascii="Palatino Linotype" w:eastAsia="Times New Roman" w:hAnsi="Palatino Linotype" w:cs="Times New Roman"/>
          <w:b/>
          <w:bCs/>
          <w:sz w:val="24"/>
          <w:szCs w:val="24"/>
          <w:lang w:eastAsia="pt-BR"/>
        </w:rPr>
      </w:pPr>
      <w:r w:rsidRPr="00800776">
        <w:rPr>
          <w:rFonts w:ascii="Palatino Linotype" w:eastAsia="Times New Roman" w:hAnsi="Palatino Linotype" w:cs="Arial"/>
          <w:b/>
          <w:bCs/>
          <w:sz w:val="24"/>
          <w:szCs w:val="24"/>
          <w:lang w:eastAsia="pt-BR"/>
        </w:rPr>
        <w:t>4. DAS ESPECIFICAÇÕES DOS SERVIÇOS</w:t>
      </w:r>
    </w:p>
    <w:p w14:paraId="12D0B3BD" w14:textId="77777777" w:rsidR="00D646CB" w:rsidRPr="00800776" w:rsidRDefault="00D646CB" w:rsidP="0038034E">
      <w:pPr>
        <w:spacing w:before="240" w:after="240" w:line="240" w:lineRule="auto"/>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b/>
          <w:bCs/>
          <w:sz w:val="24"/>
          <w:szCs w:val="24"/>
          <w:lang w:eastAsia="pt-BR"/>
        </w:rPr>
        <w:t xml:space="preserve">4.1 </w:t>
      </w:r>
      <w:r w:rsidRPr="00800776">
        <w:rPr>
          <w:rFonts w:ascii="Palatino Linotype" w:eastAsia="Times New Roman" w:hAnsi="Palatino Linotype" w:cs="Arial"/>
          <w:sz w:val="24"/>
          <w:szCs w:val="24"/>
          <w:lang w:eastAsia="pt-BR"/>
        </w:rPr>
        <w:t>As especificações e os quantitativos dos serviços constam a seguir, com valor unitário definido para cada contratação prevista neste Termo, elaborado com base nos balizamentos realizados de acordo com pesquisa de preço, conforme valores apresentados nas planilhas de cada item deste Termo de Referência.</w:t>
      </w:r>
    </w:p>
    <w:tbl>
      <w:tblPr>
        <w:tblW w:w="0" w:type="auto"/>
        <w:tblCellMar>
          <w:top w:w="15" w:type="dxa"/>
          <w:left w:w="15" w:type="dxa"/>
          <w:bottom w:w="15" w:type="dxa"/>
          <w:right w:w="15" w:type="dxa"/>
        </w:tblCellMar>
        <w:tblLook w:val="04A0" w:firstRow="1" w:lastRow="0" w:firstColumn="1" w:lastColumn="0" w:noHBand="0" w:noVBand="1"/>
      </w:tblPr>
      <w:tblGrid>
        <w:gridCol w:w="852"/>
        <w:gridCol w:w="4339"/>
        <w:gridCol w:w="1219"/>
        <w:gridCol w:w="917"/>
        <w:gridCol w:w="1161"/>
      </w:tblGrid>
      <w:tr w:rsidR="00D646CB" w:rsidRPr="00800776" w14:paraId="089D304A" w14:textId="77777777" w:rsidTr="00403B5A">
        <w:trPr>
          <w:trHeight w:val="1050"/>
        </w:trPr>
        <w:tc>
          <w:tcPr>
            <w:tcW w:w="0" w:type="auto"/>
            <w:tcBorders>
              <w:top w:val="single" w:sz="6" w:space="0" w:color="000000"/>
              <w:left w:val="single" w:sz="6" w:space="0" w:color="000000"/>
              <w:bottom w:val="single" w:sz="6" w:space="0" w:color="000000"/>
              <w:right w:val="single" w:sz="6" w:space="0" w:color="000000"/>
            </w:tcBorders>
            <w:hideMark/>
          </w:tcPr>
          <w:p w14:paraId="6B8C22A3"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 </w:t>
            </w:r>
          </w:p>
          <w:p w14:paraId="7A19C444"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ITEM</w:t>
            </w:r>
          </w:p>
        </w:tc>
        <w:tc>
          <w:tcPr>
            <w:tcW w:w="0" w:type="auto"/>
            <w:tcBorders>
              <w:top w:val="single" w:sz="6" w:space="0" w:color="000000"/>
              <w:left w:val="single" w:sz="6" w:space="0" w:color="000000"/>
              <w:bottom w:val="single" w:sz="6" w:space="0" w:color="000000"/>
              <w:right w:val="single" w:sz="6" w:space="0" w:color="000000"/>
            </w:tcBorders>
            <w:hideMark/>
          </w:tcPr>
          <w:p w14:paraId="498B6B0D"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 </w:t>
            </w:r>
          </w:p>
          <w:p w14:paraId="04969F6D"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DESCRIÇÃO/ ESPECIFICAÇÃO</w:t>
            </w:r>
          </w:p>
        </w:tc>
        <w:tc>
          <w:tcPr>
            <w:tcW w:w="1219" w:type="dxa"/>
            <w:tcBorders>
              <w:top w:val="single" w:sz="6" w:space="0" w:color="000000"/>
              <w:left w:val="single" w:sz="6" w:space="0" w:color="000000"/>
              <w:bottom w:val="single" w:sz="6" w:space="0" w:color="000000"/>
              <w:right w:val="single" w:sz="6" w:space="0" w:color="000000"/>
            </w:tcBorders>
            <w:hideMark/>
          </w:tcPr>
          <w:p w14:paraId="216ED9F0"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 </w:t>
            </w:r>
          </w:p>
          <w:p w14:paraId="34AB8EA6"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QUANT.</w:t>
            </w:r>
          </w:p>
        </w:tc>
        <w:tc>
          <w:tcPr>
            <w:tcW w:w="917" w:type="dxa"/>
            <w:tcBorders>
              <w:top w:val="single" w:sz="6" w:space="0" w:color="000000"/>
              <w:left w:val="single" w:sz="6" w:space="0" w:color="000000"/>
              <w:bottom w:val="single" w:sz="6" w:space="0" w:color="000000"/>
              <w:right w:val="single" w:sz="6" w:space="0" w:color="000000"/>
            </w:tcBorders>
          </w:tcPr>
          <w:p w14:paraId="348C5491" w14:textId="77777777" w:rsidR="00D646CB" w:rsidRPr="00800776" w:rsidRDefault="00D646CB" w:rsidP="0038034E">
            <w:pPr>
              <w:spacing w:before="240" w:after="240" w:line="240" w:lineRule="auto"/>
              <w:ind w:left="220"/>
              <w:jc w:val="both"/>
              <w:rPr>
                <w:rFonts w:ascii="Palatino Linotype" w:eastAsia="Times New Roman" w:hAnsi="Palatino Linotype" w:cs="Arial"/>
                <w:color w:val="FF0000"/>
                <w:sz w:val="24"/>
                <w:szCs w:val="24"/>
                <w:lang w:eastAsia="pt-BR"/>
              </w:rPr>
            </w:pPr>
          </w:p>
          <w:p w14:paraId="0695057D" w14:textId="77777777" w:rsidR="00D646CB" w:rsidRPr="00800776" w:rsidRDefault="00D646CB" w:rsidP="0038034E">
            <w:pPr>
              <w:spacing w:before="240" w:after="240" w:line="240" w:lineRule="auto"/>
              <w:ind w:left="220"/>
              <w:jc w:val="both"/>
              <w:rPr>
                <w:rFonts w:ascii="Palatino Linotype" w:eastAsia="Times New Roman" w:hAnsi="Palatino Linotype" w:cs="Arial"/>
                <w:b/>
                <w:bCs/>
                <w:color w:val="FF0000"/>
                <w:sz w:val="24"/>
                <w:szCs w:val="24"/>
                <w:lang w:eastAsia="pt-BR"/>
              </w:rPr>
            </w:pPr>
            <w:r w:rsidRPr="00800776">
              <w:rPr>
                <w:rFonts w:ascii="Palatino Linotype" w:eastAsia="Times New Roman" w:hAnsi="Palatino Linotype" w:cs="Arial"/>
                <w:b/>
                <w:bCs/>
                <w:sz w:val="24"/>
                <w:szCs w:val="24"/>
                <w:lang w:eastAsia="pt-BR"/>
              </w:rPr>
              <w:t xml:space="preserve">UND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00327A"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Times New Roman"/>
                <w:sz w:val="24"/>
                <w:szCs w:val="24"/>
                <w:lang w:eastAsia="pt-BR"/>
              </w:rPr>
              <w:t>VALOR MÉDIO</w:t>
            </w:r>
          </w:p>
        </w:tc>
      </w:tr>
      <w:tr w:rsidR="00D646CB" w:rsidRPr="00800776" w14:paraId="3242BBD8" w14:textId="77777777" w:rsidTr="00403B5A">
        <w:trPr>
          <w:trHeight w:val="1620"/>
        </w:trPr>
        <w:tc>
          <w:tcPr>
            <w:tcW w:w="0" w:type="auto"/>
            <w:tcBorders>
              <w:top w:val="single" w:sz="6" w:space="0" w:color="000000"/>
              <w:left w:val="single" w:sz="6" w:space="0" w:color="000000"/>
              <w:bottom w:val="single" w:sz="6" w:space="0" w:color="000000"/>
              <w:right w:val="single" w:sz="6" w:space="0" w:color="000000"/>
            </w:tcBorders>
            <w:hideMark/>
          </w:tcPr>
          <w:p w14:paraId="115242AE"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 </w:t>
            </w:r>
          </w:p>
          <w:p w14:paraId="1BD4BEBE"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 </w:t>
            </w:r>
          </w:p>
          <w:p w14:paraId="4BA634F9"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 </w:t>
            </w:r>
          </w:p>
          <w:p w14:paraId="424B05E7"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1</w:t>
            </w:r>
          </w:p>
        </w:tc>
        <w:tc>
          <w:tcPr>
            <w:tcW w:w="0" w:type="auto"/>
            <w:tcBorders>
              <w:top w:val="single" w:sz="6" w:space="0" w:color="000000"/>
              <w:left w:val="single" w:sz="6" w:space="0" w:color="000000"/>
              <w:bottom w:val="single" w:sz="6" w:space="0" w:color="000000"/>
              <w:right w:val="single" w:sz="6" w:space="0" w:color="000000"/>
            </w:tcBorders>
          </w:tcPr>
          <w:p w14:paraId="532E59C4"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hAnsi="Palatino Linotype" w:cs="Calibri"/>
                <w:color w:val="000000"/>
                <w:sz w:val="24"/>
                <w:szCs w:val="24"/>
                <w:shd w:val="clear" w:color="auto" w:fill="FFFFFF"/>
              </w:rPr>
              <w:t>SERVIÇO DE FUNERAL SIMPLES ADULTO:</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 xml:space="preserve">01 Urna funerária que suporte até 90 kg, em madeira de pinos, estilo sextavado, envernizada, sem visor, alça dura, acabamento interno com babado, com papel branco ou </w:t>
            </w:r>
            <w:proofErr w:type="spellStart"/>
            <w:r w:rsidRPr="00800776">
              <w:rPr>
                <w:rFonts w:ascii="Palatino Linotype" w:hAnsi="Palatino Linotype" w:cs="Calibri"/>
                <w:color w:val="000000"/>
                <w:sz w:val="24"/>
                <w:szCs w:val="24"/>
                <w:shd w:val="clear" w:color="auto" w:fill="FFFFFF"/>
              </w:rPr>
              <w:t>tnt</w:t>
            </w:r>
            <w:proofErr w:type="spellEnd"/>
            <w:r w:rsidRPr="00800776">
              <w:rPr>
                <w:rFonts w:ascii="Palatino Linotype" w:hAnsi="Palatino Linotype" w:cs="Calibri"/>
                <w:color w:val="000000"/>
                <w:sz w:val="24"/>
                <w:szCs w:val="24"/>
                <w:shd w:val="clear" w:color="auto" w:fill="FFFFFF"/>
              </w:rPr>
              <w:t xml:space="preserve">, tamanho interno: 1,95m de comprimento, 0,56 cm de largura e 0,35 cm de altura. Tamanho externo: 2,01 </w:t>
            </w:r>
            <w:proofErr w:type="spellStart"/>
            <w:r w:rsidRPr="00800776">
              <w:rPr>
                <w:rFonts w:ascii="Palatino Linotype" w:hAnsi="Palatino Linotype" w:cs="Calibri"/>
                <w:color w:val="000000"/>
                <w:sz w:val="24"/>
                <w:szCs w:val="24"/>
                <w:shd w:val="clear" w:color="auto" w:fill="FFFFFF"/>
              </w:rPr>
              <w:t>Mt</w:t>
            </w:r>
            <w:proofErr w:type="spellEnd"/>
            <w:r w:rsidRPr="00800776">
              <w:rPr>
                <w:rFonts w:ascii="Palatino Linotype" w:hAnsi="Palatino Linotype" w:cs="Calibri"/>
                <w:color w:val="000000"/>
                <w:sz w:val="24"/>
                <w:szCs w:val="24"/>
                <w:shd w:val="clear" w:color="auto" w:fill="FFFFFF"/>
              </w:rPr>
              <w:t xml:space="preserve"> de comprimento, 061 cm de largura e 0,40 cm de altura.</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01 Edredom branco;</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01 Véu simples (em tule); Paramentações completas conforme credo religioso</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Atendimento básico necessário: remoção de cadáver, higienização, assepsia, velas, livro de presença. Traslado (local do</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velório/cemitério).</w:t>
            </w:r>
          </w:p>
        </w:tc>
        <w:tc>
          <w:tcPr>
            <w:tcW w:w="1219" w:type="dxa"/>
            <w:tcBorders>
              <w:top w:val="single" w:sz="6" w:space="0" w:color="000000"/>
              <w:left w:val="single" w:sz="6" w:space="0" w:color="000000"/>
              <w:bottom w:val="single" w:sz="6" w:space="0" w:color="000000"/>
              <w:right w:val="single" w:sz="6" w:space="0" w:color="000000"/>
            </w:tcBorders>
          </w:tcPr>
          <w:p w14:paraId="34368ECB"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Times New Roman"/>
                <w:sz w:val="24"/>
                <w:szCs w:val="24"/>
                <w:lang w:eastAsia="pt-BR"/>
              </w:rPr>
              <w:t>10</w:t>
            </w:r>
          </w:p>
        </w:tc>
        <w:tc>
          <w:tcPr>
            <w:tcW w:w="917" w:type="dxa"/>
            <w:tcBorders>
              <w:top w:val="single" w:sz="6" w:space="0" w:color="000000"/>
              <w:left w:val="single" w:sz="6" w:space="0" w:color="000000"/>
              <w:bottom w:val="single" w:sz="6" w:space="0" w:color="000000"/>
              <w:right w:val="single" w:sz="6" w:space="0" w:color="000000"/>
            </w:tcBorders>
          </w:tcPr>
          <w:p w14:paraId="2C10CC60"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Times New Roman"/>
                <w:sz w:val="24"/>
                <w:szCs w:val="24"/>
                <w:lang w:eastAsia="pt-BR"/>
              </w:rPr>
              <w:t>SERV.</w:t>
            </w:r>
          </w:p>
        </w:tc>
        <w:tc>
          <w:tcPr>
            <w:tcW w:w="0" w:type="auto"/>
            <w:tcBorders>
              <w:top w:val="single" w:sz="6" w:space="0" w:color="000000"/>
              <w:left w:val="single" w:sz="6" w:space="0" w:color="000000"/>
              <w:bottom w:val="single" w:sz="6" w:space="0" w:color="000000"/>
              <w:right w:val="single" w:sz="6" w:space="0" w:color="000000"/>
            </w:tcBorders>
          </w:tcPr>
          <w:p w14:paraId="1B7D556B"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hAnsi="Palatino Linotype"/>
                <w:sz w:val="24"/>
                <w:szCs w:val="24"/>
              </w:rPr>
              <w:t>1.837,09</w:t>
            </w:r>
          </w:p>
        </w:tc>
      </w:tr>
      <w:tr w:rsidR="00D646CB" w:rsidRPr="00800776" w14:paraId="7F48107F" w14:textId="77777777" w:rsidTr="00403B5A">
        <w:trPr>
          <w:trHeight w:val="1320"/>
        </w:trPr>
        <w:tc>
          <w:tcPr>
            <w:tcW w:w="0" w:type="auto"/>
            <w:tcBorders>
              <w:top w:val="single" w:sz="6" w:space="0" w:color="000000"/>
              <w:left w:val="single" w:sz="6" w:space="0" w:color="000000"/>
              <w:bottom w:val="single" w:sz="6" w:space="0" w:color="000000"/>
              <w:right w:val="single" w:sz="6" w:space="0" w:color="000000"/>
            </w:tcBorders>
            <w:hideMark/>
          </w:tcPr>
          <w:p w14:paraId="452D1C5E"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 </w:t>
            </w:r>
          </w:p>
          <w:p w14:paraId="6EA62640"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 </w:t>
            </w:r>
          </w:p>
          <w:p w14:paraId="771658DC"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lastRenderedPageBreak/>
              <w:t>2</w:t>
            </w:r>
          </w:p>
        </w:tc>
        <w:tc>
          <w:tcPr>
            <w:tcW w:w="0" w:type="auto"/>
            <w:tcBorders>
              <w:top w:val="single" w:sz="6" w:space="0" w:color="000000"/>
              <w:left w:val="single" w:sz="6" w:space="0" w:color="000000"/>
              <w:bottom w:val="single" w:sz="6" w:space="0" w:color="000000"/>
              <w:right w:val="single" w:sz="6" w:space="0" w:color="000000"/>
            </w:tcBorders>
          </w:tcPr>
          <w:p w14:paraId="2F5BFA9E"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hAnsi="Palatino Linotype" w:cs="Calibri"/>
                <w:color w:val="000000"/>
                <w:sz w:val="24"/>
                <w:szCs w:val="24"/>
                <w:shd w:val="clear" w:color="auto" w:fill="FFFFFF"/>
              </w:rPr>
              <w:lastRenderedPageBreak/>
              <w:t>SERVIÇO DE FUNERAL INFANTIL: CRIANÇAS COM ESTATURA DE ATÉ 0,60 CM</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 xml:space="preserve">01 Urna funerária branca para crianças </w:t>
            </w:r>
            <w:r w:rsidRPr="00800776">
              <w:rPr>
                <w:rFonts w:ascii="Palatino Linotype" w:hAnsi="Palatino Linotype" w:cs="Calibri"/>
                <w:color w:val="000000"/>
                <w:sz w:val="24"/>
                <w:szCs w:val="24"/>
                <w:shd w:val="clear" w:color="auto" w:fill="FFFFFF"/>
              </w:rPr>
              <w:lastRenderedPageBreak/>
              <w:t xml:space="preserve">com estatura até 0,60 cm, em madeira de pinos, estilo sextavado, envernizada, sem visor, alça dura, acabamento interno com babado, com papel branco ou </w:t>
            </w:r>
            <w:proofErr w:type="spellStart"/>
            <w:r w:rsidRPr="00800776">
              <w:rPr>
                <w:rFonts w:ascii="Palatino Linotype" w:hAnsi="Palatino Linotype" w:cs="Calibri"/>
                <w:color w:val="000000"/>
                <w:sz w:val="24"/>
                <w:szCs w:val="24"/>
                <w:shd w:val="clear" w:color="auto" w:fill="FFFFFF"/>
              </w:rPr>
              <w:t>tnt</w:t>
            </w:r>
            <w:proofErr w:type="spellEnd"/>
            <w:r w:rsidRPr="00800776">
              <w:rPr>
                <w:rFonts w:ascii="Palatino Linotype" w:hAnsi="Palatino Linotype" w:cs="Calibri"/>
                <w:color w:val="000000"/>
                <w:sz w:val="24"/>
                <w:szCs w:val="24"/>
                <w:shd w:val="clear" w:color="auto" w:fill="FFFFFF"/>
              </w:rPr>
              <w:t>,</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01 Edredom branco;</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01 Véu simples (em tule); Paramentações completas conforme credo religioso</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Atendimento básico necessário: remoção de cadáver, higienização, assepsia, velas, livro de presença traslado (local do</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velório/cemitério)</w:t>
            </w:r>
          </w:p>
        </w:tc>
        <w:tc>
          <w:tcPr>
            <w:tcW w:w="1219" w:type="dxa"/>
            <w:tcBorders>
              <w:top w:val="single" w:sz="6" w:space="0" w:color="000000"/>
              <w:left w:val="single" w:sz="6" w:space="0" w:color="000000"/>
              <w:bottom w:val="single" w:sz="6" w:space="0" w:color="000000"/>
              <w:right w:val="single" w:sz="6" w:space="0" w:color="000000"/>
            </w:tcBorders>
          </w:tcPr>
          <w:p w14:paraId="76AA3B43"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Times New Roman"/>
                <w:sz w:val="24"/>
                <w:szCs w:val="24"/>
                <w:lang w:eastAsia="pt-BR"/>
              </w:rPr>
              <w:lastRenderedPageBreak/>
              <w:t>05</w:t>
            </w:r>
          </w:p>
        </w:tc>
        <w:tc>
          <w:tcPr>
            <w:tcW w:w="917" w:type="dxa"/>
            <w:tcBorders>
              <w:top w:val="single" w:sz="6" w:space="0" w:color="000000"/>
              <w:left w:val="single" w:sz="6" w:space="0" w:color="000000"/>
              <w:bottom w:val="single" w:sz="6" w:space="0" w:color="000000"/>
              <w:right w:val="single" w:sz="6" w:space="0" w:color="000000"/>
            </w:tcBorders>
          </w:tcPr>
          <w:p w14:paraId="7BB07E8F"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Times New Roman"/>
                <w:sz w:val="24"/>
                <w:szCs w:val="24"/>
                <w:lang w:eastAsia="pt-BR"/>
              </w:rPr>
              <w:t>SERV.</w:t>
            </w:r>
          </w:p>
        </w:tc>
        <w:tc>
          <w:tcPr>
            <w:tcW w:w="0" w:type="auto"/>
            <w:tcBorders>
              <w:top w:val="single" w:sz="6" w:space="0" w:color="000000"/>
              <w:left w:val="single" w:sz="6" w:space="0" w:color="000000"/>
              <w:bottom w:val="single" w:sz="6" w:space="0" w:color="000000"/>
              <w:right w:val="single" w:sz="6" w:space="0" w:color="000000"/>
            </w:tcBorders>
          </w:tcPr>
          <w:p w14:paraId="3CF432A7"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hAnsi="Palatino Linotype"/>
                <w:sz w:val="24"/>
                <w:szCs w:val="24"/>
              </w:rPr>
              <w:t>868,36</w:t>
            </w:r>
          </w:p>
        </w:tc>
      </w:tr>
      <w:tr w:rsidR="00D646CB" w:rsidRPr="00800776" w14:paraId="33AD6A09" w14:textId="77777777" w:rsidTr="00403B5A">
        <w:trPr>
          <w:trHeight w:val="666"/>
        </w:trPr>
        <w:tc>
          <w:tcPr>
            <w:tcW w:w="0" w:type="auto"/>
            <w:tcBorders>
              <w:top w:val="single" w:sz="6" w:space="0" w:color="000000"/>
              <w:left w:val="single" w:sz="6" w:space="0" w:color="000000"/>
              <w:bottom w:val="single" w:sz="6" w:space="0" w:color="000000"/>
              <w:right w:val="single" w:sz="6" w:space="0" w:color="000000"/>
            </w:tcBorders>
          </w:tcPr>
          <w:p w14:paraId="0AADE48E" w14:textId="77777777" w:rsidR="00D646CB" w:rsidRPr="00800776" w:rsidRDefault="00D646CB" w:rsidP="0038034E">
            <w:pPr>
              <w:spacing w:before="240" w:after="240" w:line="240" w:lineRule="auto"/>
              <w:ind w:left="220"/>
              <w:jc w:val="both"/>
              <w:rPr>
                <w:rFonts w:ascii="Palatino Linotype" w:eastAsia="Times New Roman" w:hAnsi="Palatino Linotype" w:cs="Arial"/>
                <w:sz w:val="24"/>
                <w:szCs w:val="24"/>
                <w:lang w:eastAsia="pt-BR"/>
              </w:rPr>
            </w:pPr>
            <w:r w:rsidRPr="00800776">
              <w:rPr>
                <w:rFonts w:ascii="Palatino Linotype" w:eastAsia="Times New Roman" w:hAnsi="Palatino Linotype" w:cs="Arial"/>
                <w:sz w:val="24"/>
                <w:szCs w:val="24"/>
                <w:lang w:eastAsia="pt-BR"/>
              </w:rPr>
              <w:t>3</w:t>
            </w:r>
          </w:p>
        </w:tc>
        <w:tc>
          <w:tcPr>
            <w:tcW w:w="0" w:type="auto"/>
            <w:tcBorders>
              <w:top w:val="single" w:sz="6" w:space="0" w:color="000000"/>
              <w:left w:val="single" w:sz="6" w:space="0" w:color="000000"/>
              <w:bottom w:val="single" w:sz="6" w:space="0" w:color="000000"/>
              <w:right w:val="single" w:sz="6" w:space="0" w:color="000000"/>
            </w:tcBorders>
          </w:tcPr>
          <w:p w14:paraId="4C25DE59" w14:textId="77777777" w:rsidR="00D646CB" w:rsidRPr="00800776" w:rsidRDefault="00D646CB" w:rsidP="0038034E">
            <w:pPr>
              <w:spacing w:before="240" w:after="240" w:line="240" w:lineRule="auto"/>
              <w:ind w:left="220"/>
              <w:jc w:val="both"/>
              <w:rPr>
                <w:rFonts w:ascii="Palatino Linotype" w:hAnsi="Palatino Linotype" w:cs="Calibri"/>
                <w:color w:val="000000"/>
                <w:sz w:val="24"/>
                <w:szCs w:val="24"/>
                <w:shd w:val="clear" w:color="auto" w:fill="FFFFFF"/>
              </w:rPr>
            </w:pPr>
            <w:r w:rsidRPr="00800776">
              <w:rPr>
                <w:rFonts w:ascii="Palatino Linotype" w:hAnsi="Palatino Linotype" w:cs="Calibri"/>
                <w:color w:val="000000"/>
                <w:sz w:val="24"/>
                <w:szCs w:val="24"/>
                <w:shd w:val="clear" w:color="auto" w:fill="FFFFFF"/>
              </w:rPr>
              <w:t>SERVIÇOS: TRASLADO DE CORPO PARA SEPULTAMENTO FORA E DENTRO DO MUNICÍPIO.</w:t>
            </w:r>
          </w:p>
        </w:tc>
        <w:tc>
          <w:tcPr>
            <w:tcW w:w="1219" w:type="dxa"/>
            <w:tcBorders>
              <w:top w:val="single" w:sz="6" w:space="0" w:color="000000"/>
              <w:left w:val="single" w:sz="6" w:space="0" w:color="000000"/>
              <w:bottom w:val="single" w:sz="6" w:space="0" w:color="000000"/>
              <w:right w:val="single" w:sz="6" w:space="0" w:color="000000"/>
            </w:tcBorders>
          </w:tcPr>
          <w:p w14:paraId="63CFD01A"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Times New Roman"/>
                <w:sz w:val="24"/>
                <w:szCs w:val="24"/>
                <w:lang w:eastAsia="pt-BR"/>
              </w:rPr>
              <w:t>10.000</w:t>
            </w:r>
          </w:p>
        </w:tc>
        <w:tc>
          <w:tcPr>
            <w:tcW w:w="917" w:type="dxa"/>
            <w:tcBorders>
              <w:top w:val="single" w:sz="6" w:space="0" w:color="000000"/>
              <w:left w:val="single" w:sz="6" w:space="0" w:color="000000"/>
              <w:bottom w:val="single" w:sz="6" w:space="0" w:color="000000"/>
              <w:right w:val="single" w:sz="6" w:space="0" w:color="000000"/>
            </w:tcBorders>
          </w:tcPr>
          <w:p w14:paraId="366F5222"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Times New Roman"/>
                <w:sz w:val="24"/>
                <w:szCs w:val="24"/>
                <w:lang w:eastAsia="pt-BR"/>
              </w:rPr>
              <w:t>KM</w:t>
            </w:r>
          </w:p>
        </w:tc>
        <w:tc>
          <w:tcPr>
            <w:tcW w:w="0" w:type="auto"/>
            <w:tcBorders>
              <w:top w:val="single" w:sz="6" w:space="0" w:color="000000"/>
              <w:left w:val="single" w:sz="6" w:space="0" w:color="000000"/>
              <w:bottom w:val="single" w:sz="6" w:space="0" w:color="000000"/>
              <w:right w:val="single" w:sz="6" w:space="0" w:color="000000"/>
            </w:tcBorders>
          </w:tcPr>
          <w:p w14:paraId="67AEB046"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hAnsi="Palatino Linotype"/>
                <w:sz w:val="24"/>
                <w:szCs w:val="24"/>
              </w:rPr>
              <w:t>3,00</w:t>
            </w:r>
          </w:p>
        </w:tc>
      </w:tr>
      <w:tr w:rsidR="00D646CB" w:rsidRPr="00800776" w14:paraId="1A1C55A8" w14:textId="77777777" w:rsidTr="00403B5A">
        <w:trPr>
          <w:trHeight w:val="1050"/>
        </w:trPr>
        <w:tc>
          <w:tcPr>
            <w:tcW w:w="0" w:type="auto"/>
            <w:tcBorders>
              <w:top w:val="single" w:sz="6" w:space="0" w:color="000000"/>
              <w:left w:val="single" w:sz="6" w:space="0" w:color="000000"/>
              <w:bottom w:val="single" w:sz="6" w:space="0" w:color="000000"/>
              <w:right w:val="single" w:sz="6" w:space="0" w:color="000000"/>
            </w:tcBorders>
            <w:hideMark/>
          </w:tcPr>
          <w:p w14:paraId="1EC9B7BC"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 4</w:t>
            </w:r>
          </w:p>
        </w:tc>
        <w:tc>
          <w:tcPr>
            <w:tcW w:w="0" w:type="auto"/>
            <w:tcBorders>
              <w:top w:val="single" w:sz="6" w:space="0" w:color="000000"/>
              <w:left w:val="single" w:sz="6" w:space="0" w:color="000000"/>
              <w:bottom w:val="single" w:sz="6" w:space="0" w:color="000000"/>
              <w:right w:val="single" w:sz="6" w:space="0" w:color="000000"/>
            </w:tcBorders>
          </w:tcPr>
          <w:p w14:paraId="3B9A6051"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hAnsi="Palatino Linotype" w:cs="Calibri"/>
                <w:color w:val="000000"/>
                <w:sz w:val="24"/>
                <w:szCs w:val="24"/>
                <w:shd w:val="clear" w:color="auto" w:fill="FFFFFF"/>
              </w:rPr>
              <w:t>SERVIÇOS: TRANSLADO DE OUTRAS LOCALIDADES PARA COLORADO DO OESTE/RO INCLUINDO TAXAS E ENCARGOS</w:t>
            </w:r>
          </w:p>
        </w:tc>
        <w:tc>
          <w:tcPr>
            <w:tcW w:w="1219" w:type="dxa"/>
            <w:tcBorders>
              <w:top w:val="single" w:sz="6" w:space="0" w:color="000000"/>
              <w:left w:val="single" w:sz="6" w:space="0" w:color="000000"/>
              <w:bottom w:val="single" w:sz="6" w:space="0" w:color="000000"/>
              <w:right w:val="single" w:sz="6" w:space="0" w:color="000000"/>
            </w:tcBorders>
          </w:tcPr>
          <w:p w14:paraId="2C6DE608"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Times New Roman"/>
                <w:sz w:val="24"/>
                <w:szCs w:val="24"/>
                <w:lang w:eastAsia="pt-BR"/>
              </w:rPr>
              <w:t>10.000</w:t>
            </w:r>
          </w:p>
        </w:tc>
        <w:tc>
          <w:tcPr>
            <w:tcW w:w="917" w:type="dxa"/>
            <w:tcBorders>
              <w:top w:val="single" w:sz="6" w:space="0" w:color="000000"/>
              <w:left w:val="single" w:sz="6" w:space="0" w:color="000000"/>
              <w:bottom w:val="single" w:sz="6" w:space="0" w:color="000000"/>
              <w:right w:val="single" w:sz="6" w:space="0" w:color="000000"/>
            </w:tcBorders>
          </w:tcPr>
          <w:p w14:paraId="0F1E9C3F"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Times New Roman"/>
                <w:sz w:val="24"/>
                <w:szCs w:val="24"/>
                <w:lang w:eastAsia="pt-BR"/>
              </w:rPr>
              <w:t>KM</w:t>
            </w:r>
          </w:p>
        </w:tc>
        <w:tc>
          <w:tcPr>
            <w:tcW w:w="0" w:type="auto"/>
            <w:tcBorders>
              <w:top w:val="single" w:sz="6" w:space="0" w:color="000000"/>
              <w:left w:val="single" w:sz="6" w:space="0" w:color="000000"/>
              <w:bottom w:val="single" w:sz="6" w:space="0" w:color="000000"/>
              <w:right w:val="single" w:sz="6" w:space="0" w:color="000000"/>
            </w:tcBorders>
          </w:tcPr>
          <w:p w14:paraId="245CE079"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hAnsi="Palatino Linotype"/>
                <w:sz w:val="24"/>
                <w:szCs w:val="24"/>
              </w:rPr>
              <w:t>3,16</w:t>
            </w:r>
          </w:p>
        </w:tc>
      </w:tr>
      <w:tr w:rsidR="00D646CB" w:rsidRPr="00800776" w14:paraId="24C0B30A" w14:textId="77777777" w:rsidTr="00403B5A">
        <w:trPr>
          <w:trHeight w:val="547"/>
        </w:trPr>
        <w:tc>
          <w:tcPr>
            <w:tcW w:w="0" w:type="auto"/>
            <w:tcBorders>
              <w:top w:val="single" w:sz="6" w:space="0" w:color="000000"/>
              <w:left w:val="single" w:sz="6" w:space="0" w:color="000000"/>
              <w:bottom w:val="single" w:sz="6" w:space="0" w:color="000000"/>
              <w:right w:val="single" w:sz="6" w:space="0" w:color="000000"/>
            </w:tcBorders>
            <w:hideMark/>
          </w:tcPr>
          <w:p w14:paraId="4C0EBD63"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 </w:t>
            </w:r>
          </w:p>
          <w:p w14:paraId="6C845102"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 5</w:t>
            </w:r>
          </w:p>
          <w:p w14:paraId="2B24B5F6"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p>
        </w:tc>
        <w:tc>
          <w:tcPr>
            <w:tcW w:w="0" w:type="auto"/>
            <w:tcBorders>
              <w:top w:val="single" w:sz="6" w:space="0" w:color="000000"/>
              <w:left w:val="single" w:sz="6" w:space="0" w:color="000000"/>
              <w:bottom w:val="single" w:sz="6" w:space="0" w:color="000000"/>
              <w:right w:val="single" w:sz="6" w:space="0" w:color="000000"/>
            </w:tcBorders>
          </w:tcPr>
          <w:p w14:paraId="3A655823"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hAnsi="Palatino Linotype" w:cs="Calibri"/>
                <w:color w:val="000000"/>
                <w:sz w:val="24"/>
                <w:szCs w:val="24"/>
                <w:shd w:val="clear" w:color="auto" w:fill="FFFFFF"/>
              </w:rPr>
              <w:t>SERVIÇOS FUNERÁRIOS: CADÁVERES EM ESTADO DE DECOMPOSIÇÃO, COMPREENDENDO FORNECIMENTO DE 01 URNA MORTUÁRIA DE ZINCO ESPECIAL PARA ESSES CASOS ESPECÍFICOS DE 1,90M (ADULTO).</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Ornamentação, véu, tamponamento, reconstituição, material descartável;</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Velas: mínimo de 02 velas votivas.</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Veículos: veículo especial preparado para serviço funerário.</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 xml:space="preserve">Transporte: transporte dentro do município de Colorado doe Oeste, incluindo área rural, retirando o corpo </w:t>
            </w:r>
            <w:r w:rsidRPr="00800776">
              <w:rPr>
                <w:rFonts w:ascii="Palatino Linotype" w:hAnsi="Palatino Linotype" w:cs="Calibri"/>
                <w:color w:val="000000"/>
                <w:sz w:val="24"/>
                <w:szCs w:val="24"/>
                <w:shd w:val="clear" w:color="auto" w:fill="FFFFFF"/>
              </w:rPr>
              <w:lastRenderedPageBreak/>
              <w:t>de onde se encontrar, procedendo todo o necessário até o sepultamento.</w:t>
            </w:r>
          </w:p>
        </w:tc>
        <w:tc>
          <w:tcPr>
            <w:tcW w:w="1219" w:type="dxa"/>
            <w:tcBorders>
              <w:top w:val="single" w:sz="6" w:space="0" w:color="000000"/>
              <w:left w:val="single" w:sz="6" w:space="0" w:color="000000"/>
              <w:bottom w:val="single" w:sz="6" w:space="0" w:color="000000"/>
              <w:right w:val="single" w:sz="6" w:space="0" w:color="000000"/>
            </w:tcBorders>
          </w:tcPr>
          <w:p w14:paraId="5CF31247"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Times New Roman"/>
                <w:sz w:val="24"/>
                <w:szCs w:val="24"/>
                <w:lang w:eastAsia="pt-BR"/>
              </w:rPr>
              <w:lastRenderedPageBreak/>
              <w:t>02</w:t>
            </w:r>
          </w:p>
        </w:tc>
        <w:tc>
          <w:tcPr>
            <w:tcW w:w="917" w:type="dxa"/>
            <w:tcBorders>
              <w:top w:val="single" w:sz="6" w:space="0" w:color="000000"/>
              <w:left w:val="single" w:sz="6" w:space="0" w:color="000000"/>
              <w:bottom w:val="single" w:sz="6" w:space="0" w:color="000000"/>
              <w:right w:val="single" w:sz="6" w:space="0" w:color="000000"/>
            </w:tcBorders>
          </w:tcPr>
          <w:p w14:paraId="74110648"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Times New Roman"/>
                <w:sz w:val="24"/>
                <w:szCs w:val="24"/>
                <w:lang w:eastAsia="pt-BR"/>
              </w:rPr>
              <w:t>UND</w:t>
            </w:r>
          </w:p>
        </w:tc>
        <w:tc>
          <w:tcPr>
            <w:tcW w:w="0" w:type="auto"/>
            <w:tcBorders>
              <w:top w:val="single" w:sz="6" w:space="0" w:color="000000"/>
              <w:left w:val="single" w:sz="6" w:space="0" w:color="000000"/>
              <w:bottom w:val="single" w:sz="6" w:space="0" w:color="000000"/>
              <w:right w:val="single" w:sz="6" w:space="0" w:color="000000"/>
            </w:tcBorders>
          </w:tcPr>
          <w:p w14:paraId="4C2AE5DA"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hAnsi="Palatino Linotype"/>
                <w:sz w:val="24"/>
                <w:szCs w:val="24"/>
              </w:rPr>
              <w:t>3.258,56</w:t>
            </w:r>
          </w:p>
        </w:tc>
      </w:tr>
      <w:tr w:rsidR="00D646CB" w:rsidRPr="00800776" w14:paraId="59FB18F2" w14:textId="77777777" w:rsidTr="00403B5A">
        <w:trPr>
          <w:trHeight w:val="1830"/>
        </w:trPr>
        <w:tc>
          <w:tcPr>
            <w:tcW w:w="0" w:type="auto"/>
            <w:tcBorders>
              <w:top w:val="single" w:sz="6" w:space="0" w:color="000000"/>
              <w:left w:val="single" w:sz="6" w:space="0" w:color="000000"/>
              <w:bottom w:val="single" w:sz="6" w:space="0" w:color="000000"/>
              <w:right w:val="single" w:sz="6" w:space="0" w:color="000000"/>
            </w:tcBorders>
          </w:tcPr>
          <w:p w14:paraId="0FA14E1E" w14:textId="77777777" w:rsidR="00D646CB" w:rsidRPr="00800776" w:rsidRDefault="00D646CB" w:rsidP="0038034E">
            <w:pPr>
              <w:spacing w:before="240" w:after="240" w:line="240" w:lineRule="auto"/>
              <w:ind w:left="220"/>
              <w:jc w:val="both"/>
              <w:rPr>
                <w:rFonts w:ascii="Palatino Linotype" w:eastAsia="Times New Roman" w:hAnsi="Palatino Linotype" w:cs="Arial"/>
                <w:sz w:val="24"/>
                <w:szCs w:val="24"/>
                <w:lang w:eastAsia="pt-BR"/>
              </w:rPr>
            </w:pPr>
            <w:r w:rsidRPr="00800776">
              <w:rPr>
                <w:rFonts w:ascii="Palatino Linotype" w:eastAsia="Times New Roman" w:hAnsi="Palatino Linotype" w:cs="Arial"/>
                <w:sz w:val="24"/>
                <w:szCs w:val="24"/>
                <w:lang w:eastAsia="pt-BR"/>
              </w:rPr>
              <w:t>6</w:t>
            </w:r>
          </w:p>
        </w:tc>
        <w:tc>
          <w:tcPr>
            <w:tcW w:w="0" w:type="auto"/>
            <w:tcBorders>
              <w:top w:val="single" w:sz="6" w:space="0" w:color="000000"/>
              <w:left w:val="single" w:sz="6" w:space="0" w:color="000000"/>
              <w:bottom w:val="single" w:sz="6" w:space="0" w:color="000000"/>
              <w:right w:val="single" w:sz="6" w:space="0" w:color="000000"/>
            </w:tcBorders>
          </w:tcPr>
          <w:p w14:paraId="3A3E9350"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hAnsi="Palatino Linotype" w:cs="Calibri"/>
                <w:color w:val="000000"/>
                <w:sz w:val="24"/>
                <w:szCs w:val="24"/>
                <w:shd w:val="clear" w:color="auto" w:fill="FFFFFF"/>
              </w:rPr>
              <w:t>SERVIÇOS FUNERÁRIOS: CADÁVERES EM ESTADO DE DECOMPOSIÇÃO, COMPREENDENDO FORNECIMENTO DE 01 URNA MORTUÁRIA PARA CRIANÇAS COM ESTATURA ATÉ 0,60 CM.</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Ornamentação:</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Velas: mínimo de 02 velas votivas.</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Veículos: veículo especial preparado para serviço funerário.</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Transporte: transporte dentro do município de Colorado doe Oeste, incluindo área rural, retirando o corpo do de cujos onde se encontrar, procedendo todo o necessário até o sepultamento.</w:t>
            </w:r>
          </w:p>
        </w:tc>
        <w:tc>
          <w:tcPr>
            <w:tcW w:w="1219" w:type="dxa"/>
            <w:tcBorders>
              <w:top w:val="single" w:sz="6" w:space="0" w:color="000000"/>
              <w:left w:val="single" w:sz="6" w:space="0" w:color="000000"/>
              <w:bottom w:val="single" w:sz="6" w:space="0" w:color="000000"/>
              <w:right w:val="single" w:sz="6" w:space="0" w:color="000000"/>
            </w:tcBorders>
          </w:tcPr>
          <w:p w14:paraId="0DA649AB"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Times New Roman"/>
                <w:sz w:val="24"/>
                <w:szCs w:val="24"/>
                <w:lang w:eastAsia="pt-BR"/>
              </w:rPr>
              <w:t>01</w:t>
            </w:r>
          </w:p>
        </w:tc>
        <w:tc>
          <w:tcPr>
            <w:tcW w:w="917" w:type="dxa"/>
            <w:tcBorders>
              <w:top w:val="single" w:sz="6" w:space="0" w:color="000000"/>
              <w:left w:val="single" w:sz="6" w:space="0" w:color="000000"/>
              <w:bottom w:val="single" w:sz="6" w:space="0" w:color="000000"/>
              <w:right w:val="single" w:sz="6" w:space="0" w:color="000000"/>
            </w:tcBorders>
          </w:tcPr>
          <w:p w14:paraId="3F64E449"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Times New Roman"/>
                <w:sz w:val="24"/>
                <w:szCs w:val="24"/>
                <w:lang w:eastAsia="pt-BR"/>
              </w:rPr>
              <w:t>SERV.</w:t>
            </w:r>
          </w:p>
        </w:tc>
        <w:tc>
          <w:tcPr>
            <w:tcW w:w="0" w:type="auto"/>
            <w:tcBorders>
              <w:top w:val="single" w:sz="6" w:space="0" w:color="000000"/>
              <w:left w:val="single" w:sz="6" w:space="0" w:color="000000"/>
              <w:bottom w:val="single" w:sz="6" w:space="0" w:color="000000"/>
              <w:right w:val="single" w:sz="6" w:space="0" w:color="000000"/>
            </w:tcBorders>
          </w:tcPr>
          <w:p w14:paraId="1C96A315"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hAnsi="Palatino Linotype"/>
                <w:sz w:val="24"/>
                <w:szCs w:val="24"/>
              </w:rPr>
              <w:t>2.433,33</w:t>
            </w:r>
          </w:p>
        </w:tc>
      </w:tr>
      <w:tr w:rsidR="00D646CB" w:rsidRPr="00800776" w14:paraId="10051D1D" w14:textId="77777777" w:rsidTr="00403B5A">
        <w:trPr>
          <w:trHeight w:val="675"/>
        </w:trPr>
        <w:tc>
          <w:tcPr>
            <w:tcW w:w="0" w:type="auto"/>
            <w:tcBorders>
              <w:top w:val="single" w:sz="6" w:space="0" w:color="000000"/>
              <w:left w:val="single" w:sz="6" w:space="0" w:color="000000"/>
              <w:bottom w:val="single" w:sz="6" w:space="0" w:color="000000"/>
              <w:right w:val="single" w:sz="6" w:space="0" w:color="000000"/>
            </w:tcBorders>
          </w:tcPr>
          <w:p w14:paraId="10F8DE39" w14:textId="77777777" w:rsidR="00D646CB" w:rsidRPr="00800776" w:rsidRDefault="00D646CB" w:rsidP="0038034E">
            <w:pPr>
              <w:spacing w:before="240" w:after="240" w:line="240" w:lineRule="auto"/>
              <w:ind w:left="220"/>
              <w:jc w:val="both"/>
              <w:rPr>
                <w:rFonts w:ascii="Palatino Linotype" w:eastAsia="Times New Roman" w:hAnsi="Palatino Linotype" w:cs="Arial"/>
                <w:sz w:val="24"/>
                <w:szCs w:val="24"/>
                <w:lang w:eastAsia="pt-BR"/>
              </w:rPr>
            </w:pPr>
            <w:r w:rsidRPr="00800776">
              <w:rPr>
                <w:rFonts w:ascii="Palatino Linotype" w:eastAsia="Times New Roman" w:hAnsi="Palatino Linotype" w:cs="Arial"/>
                <w:sz w:val="24"/>
                <w:szCs w:val="24"/>
                <w:lang w:eastAsia="pt-BR"/>
              </w:rPr>
              <w:t>7</w:t>
            </w:r>
          </w:p>
        </w:tc>
        <w:tc>
          <w:tcPr>
            <w:tcW w:w="0" w:type="auto"/>
            <w:tcBorders>
              <w:top w:val="single" w:sz="6" w:space="0" w:color="000000"/>
              <w:left w:val="single" w:sz="6" w:space="0" w:color="000000"/>
              <w:bottom w:val="single" w:sz="6" w:space="0" w:color="000000"/>
              <w:right w:val="single" w:sz="6" w:space="0" w:color="000000"/>
            </w:tcBorders>
          </w:tcPr>
          <w:p w14:paraId="3671F02C"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hAnsi="Palatino Linotype" w:cs="Calibri"/>
                <w:color w:val="000000"/>
                <w:sz w:val="24"/>
                <w:szCs w:val="24"/>
                <w:shd w:val="clear" w:color="auto" w:fill="FFFFFF"/>
              </w:rPr>
              <w:t>SERVIÇOS: PREPARAÇÃO DE CORPO PARA TRANSLADO DENTRO DO ESTADO.</w:t>
            </w:r>
          </w:p>
        </w:tc>
        <w:tc>
          <w:tcPr>
            <w:tcW w:w="1219" w:type="dxa"/>
            <w:tcBorders>
              <w:top w:val="single" w:sz="6" w:space="0" w:color="000000"/>
              <w:left w:val="single" w:sz="6" w:space="0" w:color="000000"/>
              <w:bottom w:val="single" w:sz="6" w:space="0" w:color="000000"/>
              <w:right w:val="single" w:sz="6" w:space="0" w:color="000000"/>
            </w:tcBorders>
          </w:tcPr>
          <w:p w14:paraId="4C179C0E"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Times New Roman"/>
                <w:sz w:val="24"/>
                <w:szCs w:val="24"/>
                <w:lang w:eastAsia="pt-BR"/>
              </w:rPr>
              <w:t>15</w:t>
            </w:r>
          </w:p>
        </w:tc>
        <w:tc>
          <w:tcPr>
            <w:tcW w:w="917" w:type="dxa"/>
            <w:tcBorders>
              <w:top w:val="single" w:sz="6" w:space="0" w:color="000000"/>
              <w:left w:val="single" w:sz="6" w:space="0" w:color="000000"/>
              <w:bottom w:val="single" w:sz="6" w:space="0" w:color="000000"/>
              <w:right w:val="single" w:sz="6" w:space="0" w:color="000000"/>
            </w:tcBorders>
          </w:tcPr>
          <w:p w14:paraId="40CA9748"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Times New Roman"/>
                <w:sz w:val="24"/>
                <w:szCs w:val="24"/>
                <w:lang w:eastAsia="pt-BR"/>
              </w:rPr>
              <w:t>SERV.</w:t>
            </w:r>
          </w:p>
        </w:tc>
        <w:tc>
          <w:tcPr>
            <w:tcW w:w="0" w:type="auto"/>
            <w:tcBorders>
              <w:top w:val="single" w:sz="6" w:space="0" w:color="000000"/>
              <w:left w:val="single" w:sz="6" w:space="0" w:color="000000"/>
              <w:bottom w:val="single" w:sz="6" w:space="0" w:color="000000"/>
              <w:right w:val="single" w:sz="6" w:space="0" w:color="000000"/>
            </w:tcBorders>
          </w:tcPr>
          <w:p w14:paraId="371A88F6" w14:textId="77777777" w:rsidR="00D646CB" w:rsidRPr="00800776" w:rsidRDefault="00D646CB" w:rsidP="0038034E">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hAnsi="Palatino Linotype"/>
                <w:sz w:val="24"/>
                <w:szCs w:val="24"/>
              </w:rPr>
              <w:t>692,06</w:t>
            </w:r>
          </w:p>
        </w:tc>
      </w:tr>
    </w:tbl>
    <w:p w14:paraId="2F3A898C" w14:textId="77777777" w:rsidR="00D646CB" w:rsidRPr="00800776" w:rsidRDefault="00D646CB" w:rsidP="0038034E">
      <w:pPr>
        <w:spacing w:before="240" w:after="240" w:line="240" w:lineRule="auto"/>
        <w:jc w:val="both"/>
        <w:rPr>
          <w:rFonts w:ascii="Palatino Linotype" w:eastAsia="Times New Roman" w:hAnsi="Palatino Linotype" w:cs="Times New Roman"/>
          <w:b/>
          <w:bCs/>
          <w:sz w:val="24"/>
          <w:szCs w:val="24"/>
          <w:lang w:eastAsia="pt-BR"/>
        </w:rPr>
      </w:pPr>
      <w:r w:rsidRPr="00800776">
        <w:rPr>
          <w:rFonts w:ascii="Palatino Linotype" w:eastAsia="Times New Roman" w:hAnsi="Palatino Linotype" w:cs="Arial"/>
          <w:b/>
          <w:bCs/>
          <w:sz w:val="24"/>
          <w:szCs w:val="24"/>
          <w:lang w:eastAsia="pt-BR"/>
        </w:rPr>
        <w:t>5. DA PROPOSTA</w:t>
      </w:r>
    </w:p>
    <w:p w14:paraId="73BB998C" w14:textId="77777777" w:rsidR="00D646CB" w:rsidRPr="00800776" w:rsidRDefault="00D646CB" w:rsidP="0038034E">
      <w:pPr>
        <w:spacing w:before="240" w:after="240" w:line="240" w:lineRule="auto"/>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b/>
          <w:bCs/>
          <w:sz w:val="24"/>
          <w:szCs w:val="24"/>
          <w:lang w:eastAsia="pt-BR"/>
        </w:rPr>
        <w:t>5.1</w:t>
      </w:r>
      <w:r w:rsidRPr="00800776">
        <w:rPr>
          <w:rFonts w:ascii="Palatino Linotype" w:eastAsia="Times New Roman" w:hAnsi="Palatino Linotype" w:cs="Arial"/>
          <w:sz w:val="24"/>
          <w:szCs w:val="24"/>
          <w:lang w:eastAsia="pt-BR"/>
        </w:rPr>
        <w:t xml:space="preserve"> A proposta deverá ser preenchida através de anexo pré-estabelecido para aceite dos preços formulados pela Administração Pública Municipal, sendo fixados por um período de 12 meses.</w:t>
      </w:r>
    </w:p>
    <w:p w14:paraId="7EFE79F4" w14:textId="77777777" w:rsidR="00D646CB" w:rsidRPr="00800776" w:rsidRDefault="00D646CB" w:rsidP="0038034E">
      <w:pPr>
        <w:spacing w:before="240" w:after="240" w:line="240" w:lineRule="auto"/>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b/>
          <w:bCs/>
          <w:sz w:val="24"/>
          <w:szCs w:val="24"/>
          <w:lang w:eastAsia="pt-BR"/>
        </w:rPr>
        <w:t>5.2</w:t>
      </w:r>
      <w:r w:rsidRPr="00800776">
        <w:rPr>
          <w:rFonts w:ascii="Palatino Linotype" w:eastAsia="Times New Roman" w:hAnsi="Palatino Linotype" w:cs="Arial"/>
          <w:sz w:val="24"/>
          <w:szCs w:val="24"/>
          <w:lang w:eastAsia="pt-BR"/>
        </w:rPr>
        <w:t xml:space="preserve"> O valor fixado para a remuneração de cada item poderá ser reajustado monetariamente por índices oficiais de correção e/ou através de pesquisa mercadológica, quando então será atualizada a Tabela de Valores.</w:t>
      </w:r>
    </w:p>
    <w:p w14:paraId="03998DA4" w14:textId="77777777" w:rsidR="00D646CB" w:rsidRPr="00800776" w:rsidRDefault="00D646CB" w:rsidP="0038034E">
      <w:pPr>
        <w:spacing w:before="240" w:after="240" w:line="240" w:lineRule="auto"/>
        <w:jc w:val="both"/>
        <w:rPr>
          <w:rFonts w:ascii="Palatino Linotype" w:eastAsia="Times New Roman" w:hAnsi="Palatino Linotype" w:cs="Arial"/>
          <w:sz w:val="24"/>
          <w:szCs w:val="24"/>
          <w:lang w:eastAsia="pt-BR"/>
        </w:rPr>
      </w:pPr>
      <w:r w:rsidRPr="00800776">
        <w:rPr>
          <w:rFonts w:ascii="Palatino Linotype" w:eastAsia="Times New Roman" w:hAnsi="Palatino Linotype" w:cs="Arial"/>
          <w:b/>
          <w:bCs/>
          <w:sz w:val="24"/>
          <w:szCs w:val="24"/>
          <w:lang w:eastAsia="pt-BR"/>
        </w:rPr>
        <w:t>5.3</w:t>
      </w:r>
      <w:r w:rsidRPr="00800776">
        <w:rPr>
          <w:rFonts w:ascii="Palatino Linotype" w:eastAsia="Times New Roman" w:hAnsi="Palatino Linotype" w:cs="Arial"/>
          <w:sz w:val="24"/>
          <w:szCs w:val="24"/>
          <w:lang w:eastAsia="pt-BR"/>
        </w:rPr>
        <w:t xml:space="preserve"> A vigência do contrato oriundo desse credenciamento será de 12 meses, contados de sua assinatura, podendo ser prorrogado no interesse das partes até o máximo permitido em Lei, especificamente com base na Lei n°. 14.133/2021.</w:t>
      </w:r>
    </w:p>
    <w:p w14:paraId="34DB73C4"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eastAsia="Times New Roman" w:hAnsi="Palatino Linotype" w:cs="Arial"/>
          <w:b/>
          <w:bCs/>
          <w:sz w:val="24"/>
          <w:szCs w:val="24"/>
          <w:lang w:eastAsia="pt-BR"/>
        </w:rPr>
        <w:t>5.4</w:t>
      </w:r>
      <w:r w:rsidRPr="00800776">
        <w:rPr>
          <w:rFonts w:ascii="Palatino Linotype" w:eastAsia="Times New Roman" w:hAnsi="Palatino Linotype" w:cs="Arial"/>
          <w:sz w:val="24"/>
          <w:szCs w:val="24"/>
          <w:lang w:eastAsia="pt-BR"/>
        </w:rPr>
        <w:t xml:space="preserve"> </w:t>
      </w:r>
      <w:r w:rsidRPr="00800776">
        <w:rPr>
          <w:rFonts w:ascii="Palatino Linotype" w:hAnsi="Palatino Linotype" w:cs="ArialMT"/>
          <w:sz w:val="24"/>
          <w:szCs w:val="24"/>
        </w:rPr>
        <w:t>A cada 6 (seis) meses ou outro prazo inferior, o órgão ou entidade contratante poderá realizar chamamento público para novos interessados, republicando o edital.</w:t>
      </w:r>
    </w:p>
    <w:p w14:paraId="61F4FFF7" w14:textId="77777777" w:rsidR="00D646CB" w:rsidRPr="00800776" w:rsidRDefault="00D646CB" w:rsidP="0038034E">
      <w:pPr>
        <w:autoSpaceDE w:val="0"/>
        <w:autoSpaceDN w:val="0"/>
        <w:adjustRightInd w:val="0"/>
        <w:spacing w:after="0" w:line="240" w:lineRule="auto"/>
        <w:jc w:val="both"/>
        <w:rPr>
          <w:rFonts w:ascii="ArialMT" w:hAnsi="ArialMT" w:cs="ArialMT"/>
          <w:sz w:val="24"/>
          <w:szCs w:val="24"/>
        </w:rPr>
      </w:pPr>
    </w:p>
    <w:p w14:paraId="0F0C97CD" w14:textId="77777777" w:rsidR="00D646CB" w:rsidRPr="00800776" w:rsidRDefault="00D646CB" w:rsidP="0038034E">
      <w:pPr>
        <w:autoSpaceDE w:val="0"/>
        <w:autoSpaceDN w:val="0"/>
        <w:adjustRightInd w:val="0"/>
        <w:spacing w:after="0" w:line="240" w:lineRule="auto"/>
        <w:jc w:val="both"/>
        <w:rPr>
          <w:rFonts w:ascii="ArialMT" w:hAnsi="ArialMT" w:cs="ArialMT"/>
          <w:sz w:val="24"/>
          <w:szCs w:val="24"/>
        </w:rPr>
      </w:pPr>
      <w:r w:rsidRPr="00800776">
        <w:rPr>
          <w:rFonts w:ascii="Palatino Linotype" w:eastAsia="Times New Roman" w:hAnsi="Palatino Linotype" w:cs="Arial"/>
          <w:b/>
          <w:bCs/>
          <w:sz w:val="24"/>
          <w:szCs w:val="24"/>
          <w:lang w:eastAsia="pt-BR"/>
        </w:rPr>
        <w:t>5.5</w:t>
      </w:r>
      <w:r w:rsidRPr="00800776">
        <w:rPr>
          <w:rFonts w:ascii="Palatino Linotype" w:eastAsia="Times New Roman" w:hAnsi="Palatino Linotype" w:cs="Arial"/>
          <w:sz w:val="24"/>
          <w:szCs w:val="24"/>
          <w:lang w:eastAsia="pt-BR"/>
        </w:rPr>
        <w:t xml:space="preserve">. O credenciado, caso o contrato venha a ser prorrogado, ficará sujeito a comprovação das mesmas condições </w:t>
      </w:r>
      <w:proofErr w:type="spellStart"/>
      <w:r w:rsidRPr="00800776">
        <w:rPr>
          <w:rFonts w:ascii="Palatino Linotype" w:eastAsia="Times New Roman" w:hAnsi="Palatino Linotype" w:cs="Arial"/>
          <w:sz w:val="24"/>
          <w:szCs w:val="24"/>
          <w:lang w:eastAsia="pt-BR"/>
        </w:rPr>
        <w:t>habilitatórias</w:t>
      </w:r>
      <w:proofErr w:type="spellEnd"/>
      <w:r w:rsidRPr="00800776">
        <w:rPr>
          <w:rFonts w:ascii="Palatino Linotype" w:eastAsia="Times New Roman" w:hAnsi="Palatino Linotype" w:cs="Arial"/>
          <w:sz w:val="24"/>
          <w:szCs w:val="24"/>
          <w:lang w:eastAsia="pt-BR"/>
        </w:rPr>
        <w:t xml:space="preserve"> do início do contrato.</w:t>
      </w:r>
    </w:p>
    <w:p w14:paraId="71284A9E" w14:textId="77777777" w:rsidR="00D646CB" w:rsidRPr="00800776" w:rsidRDefault="00D646CB" w:rsidP="0038034E">
      <w:pPr>
        <w:spacing w:before="240" w:after="240" w:line="240" w:lineRule="auto"/>
        <w:jc w:val="both"/>
        <w:rPr>
          <w:rFonts w:ascii="Palatino Linotype" w:eastAsia="Times New Roman" w:hAnsi="Palatino Linotype" w:cs="Times New Roman"/>
          <w:b/>
          <w:bCs/>
          <w:sz w:val="24"/>
          <w:szCs w:val="24"/>
          <w:lang w:eastAsia="pt-BR"/>
        </w:rPr>
      </w:pPr>
      <w:r w:rsidRPr="00800776">
        <w:rPr>
          <w:rFonts w:ascii="Palatino Linotype" w:eastAsia="Times New Roman" w:hAnsi="Palatino Linotype" w:cs="Arial"/>
          <w:b/>
          <w:bCs/>
          <w:sz w:val="24"/>
          <w:szCs w:val="24"/>
          <w:lang w:eastAsia="pt-BR"/>
        </w:rPr>
        <w:t>6. CRONOGRAMA DE EXECUÇÃO</w:t>
      </w:r>
    </w:p>
    <w:p w14:paraId="31C3839D" w14:textId="77777777" w:rsidR="00D646CB" w:rsidRPr="00800776" w:rsidRDefault="00D646CB" w:rsidP="0038034E">
      <w:pPr>
        <w:spacing w:before="240" w:after="240" w:line="240" w:lineRule="auto"/>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b/>
          <w:bCs/>
          <w:sz w:val="24"/>
          <w:szCs w:val="24"/>
          <w:lang w:eastAsia="pt-BR"/>
        </w:rPr>
        <w:t xml:space="preserve">6.1 </w:t>
      </w:r>
      <w:r w:rsidRPr="00800776">
        <w:rPr>
          <w:rFonts w:ascii="Palatino Linotype" w:eastAsia="Times New Roman" w:hAnsi="Palatino Linotype" w:cs="Arial"/>
          <w:sz w:val="24"/>
          <w:szCs w:val="24"/>
          <w:lang w:eastAsia="pt-BR"/>
        </w:rPr>
        <w:t xml:space="preserve">Os serviços serão executados de acordo com Relatório Social emitido pela SEMDESFAT - </w:t>
      </w:r>
      <w:r w:rsidRPr="00800776">
        <w:rPr>
          <w:rFonts w:ascii="Palatino Linotype" w:eastAsia="Times New Roman" w:hAnsi="Palatino Linotype" w:cs="Arial"/>
          <w:b/>
          <w:bCs/>
          <w:sz w:val="24"/>
          <w:szCs w:val="24"/>
          <w:lang w:eastAsia="pt-BR"/>
        </w:rPr>
        <w:t>Secretaria Municipal de Desenvolvimento Social da Família e do Trabalho, por meio do CRAS – Centro de Referência de Assistência</w:t>
      </w:r>
      <w:r w:rsidRPr="00800776">
        <w:rPr>
          <w:rFonts w:ascii="Palatino Linotype" w:eastAsia="Times New Roman" w:hAnsi="Palatino Linotype" w:cs="Arial"/>
          <w:sz w:val="24"/>
          <w:szCs w:val="24"/>
          <w:lang w:eastAsia="pt-BR"/>
        </w:rPr>
        <w:t>, nas seguintes condições:</w:t>
      </w:r>
    </w:p>
    <w:p w14:paraId="349CED63" w14:textId="77777777" w:rsidR="00D646CB" w:rsidRPr="00800776" w:rsidRDefault="00D646CB" w:rsidP="0038034E">
      <w:pPr>
        <w:numPr>
          <w:ilvl w:val="0"/>
          <w:numId w:val="1"/>
        </w:numPr>
        <w:spacing w:before="240" w:after="0" w:line="240" w:lineRule="auto"/>
        <w:jc w:val="both"/>
        <w:textAlignment w:val="baseline"/>
        <w:rPr>
          <w:rFonts w:ascii="Palatino Linotype" w:eastAsia="Times New Roman" w:hAnsi="Palatino Linotype" w:cs="Arial"/>
          <w:sz w:val="24"/>
          <w:szCs w:val="24"/>
          <w:lang w:eastAsia="pt-BR"/>
        </w:rPr>
      </w:pPr>
      <w:r w:rsidRPr="00800776">
        <w:rPr>
          <w:rFonts w:ascii="Palatino Linotype" w:eastAsia="Times New Roman" w:hAnsi="Palatino Linotype" w:cs="Arial"/>
          <w:sz w:val="24"/>
          <w:szCs w:val="24"/>
          <w:lang w:eastAsia="pt-BR"/>
        </w:rPr>
        <w:t>Os serviços deverão ser solicitados pela Secretaria solicitante conforme a necessidade para que a fornecedora disponibilize o serviço.</w:t>
      </w:r>
    </w:p>
    <w:p w14:paraId="034BB028" w14:textId="77777777" w:rsidR="00D646CB" w:rsidRPr="00800776" w:rsidRDefault="00D646CB" w:rsidP="0038034E">
      <w:pPr>
        <w:numPr>
          <w:ilvl w:val="0"/>
          <w:numId w:val="1"/>
        </w:numPr>
        <w:spacing w:after="0" w:line="240" w:lineRule="auto"/>
        <w:jc w:val="both"/>
        <w:textAlignment w:val="baseline"/>
        <w:rPr>
          <w:rFonts w:ascii="Palatino Linotype" w:eastAsia="Times New Roman" w:hAnsi="Palatino Linotype" w:cs="Arial"/>
          <w:sz w:val="24"/>
          <w:szCs w:val="24"/>
          <w:lang w:eastAsia="pt-BR"/>
        </w:rPr>
      </w:pPr>
      <w:r w:rsidRPr="00800776">
        <w:rPr>
          <w:rFonts w:ascii="Palatino Linotype" w:eastAsia="Times New Roman" w:hAnsi="Palatino Linotype" w:cs="Arial"/>
          <w:sz w:val="24"/>
          <w:szCs w:val="24"/>
          <w:lang w:eastAsia="pt-BR"/>
        </w:rPr>
        <w:t>O horário é 24 horas de segunda a domingo e também feriados se necessário pelos telefones (69) 3341-1537 (ligação e WhatsApp)</w:t>
      </w:r>
    </w:p>
    <w:p w14:paraId="09B1A30F" w14:textId="77777777" w:rsidR="00D646CB" w:rsidRPr="00800776" w:rsidRDefault="00D646CB" w:rsidP="0038034E">
      <w:pPr>
        <w:numPr>
          <w:ilvl w:val="0"/>
          <w:numId w:val="1"/>
        </w:numPr>
        <w:spacing w:after="240" w:line="240" w:lineRule="auto"/>
        <w:jc w:val="both"/>
        <w:textAlignment w:val="baseline"/>
        <w:rPr>
          <w:rFonts w:ascii="Palatino Linotype" w:eastAsia="Times New Roman" w:hAnsi="Palatino Linotype" w:cs="Arial"/>
          <w:sz w:val="24"/>
          <w:szCs w:val="24"/>
          <w:lang w:eastAsia="pt-BR"/>
        </w:rPr>
      </w:pPr>
      <w:r w:rsidRPr="00800776">
        <w:rPr>
          <w:rFonts w:ascii="Palatino Linotype" w:eastAsia="Times New Roman" w:hAnsi="Palatino Linotype" w:cs="Arial"/>
          <w:sz w:val="24"/>
          <w:szCs w:val="24"/>
          <w:lang w:eastAsia="pt-BR"/>
        </w:rPr>
        <w:t>A realização de licitação para contratação de prestação de serviços será mediante fornecimento de material.</w:t>
      </w:r>
    </w:p>
    <w:p w14:paraId="7EC93696" w14:textId="77777777" w:rsidR="00D646CB" w:rsidRPr="00800776" w:rsidRDefault="00D646CB" w:rsidP="0038034E">
      <w:pPr>
        <w:spacing w:before="240" w:after="240" w:line="240" w:lineRule="auto"/>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b/>
          <w:bCs/>
          <w:sz w:val="24"/>
          <w:szCs w:val="24"/>
          <w:lang w:eastAsia="pt-BR"/>
        </w:rPr>
        <w:t>6.2</w:t>
      </w:r>
      <w:r w:rsidRPr="00800776">
        <w:rPr>
          <w:rFonts w:ascii="Palatino Linotype" w:eastAsia="Times New Roman" w:hAnsi="Palatino Linotype" w:cs="Arial"/>
          <w:sz w:val="24"/>
          <w:szCs w:val="24"/>
          <w:lang w:eastAsia="pt-BR"/>
        </w:rPr>
        <w:t xml:space="preserve"> Os serviços serão executados após verificação de sua conformidade com as especificações constantes neste Termo de Referência e demais documentos que vinculam o prestador.</w:t>
      </w:r>
    </w:p>
    <w:p w14:paraId="08401BE9" w14:textId="77777777" w:rsidR="00D646CB" w:rsidRPr="00800776" w:rsidRDefault="00D646CB" w:rsidP="0038034E">
      <w:pPr>
        <w:spacing w:before="240" w:after="240" w:line="240" w:lineRule="auto"/>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b/>
          <w:bCs/>
          <w:sz w:val="24"/>
          <w:szCs w:val="24"/>
          <w:lang w:eastAsia="pt-BR"/>
        </w:rPr>
        <w:t>6.3</w:t>
      </w:r>
      <w:r w:rsidRPr="00800776">
        <w:rPr>
          <w:rFonts w:ascii="Palatino Linotype" w:eastAsia="Times New Roman" w:hAnsi="Palatino Linotype" w:cs="Arial"/>
          <w:sz w:val="24"/>
          <w:szCs w:val="24"/>
          <w:lang w:eastAsia="pt-BR"/>
        </w:rPr>
        <w:t xml:space="preserve"> Após verificação da conformidade das especificações dos serviços, os serviços serão recebidos definitivamente, mediante “atesto” na Nota Fiscal, com a consequente aceitação do objeto.</w:t>
      </w:r>
    </w:p>
    <w:p w14:paraId="1E7B74EA" w14:textId="77777777" w:rsidR="00D646CB" w:rsidRPr="00800776" w:rsidRDefault="00D646CB" w:rsidP="0038034E">
      <w:pPr>
        <w:spacing w:before="240" w:after="240" w:line="240" w:lineRule="auto"/>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b/>
          <w:bCs/>
          <w:sz w:val="24"/>
          <w:szCs w:val="24"/>
          <w:lang w:eastAsia="pt-BR"/>
        </w:rPr>
        <w:t>6.4.</w:t>
      </w:r>
      <w:r w:rsidRPr="00800776">
        <w:rPr>
          <w:rFonts w:ascii="Palatino Linotype" w:eastAsia="Times New Roman" w:hAnsi="Palatino Linotype" w:cs="Arial"/>
          <w:sz w:val="24"/>
          <w:szCs w:val="24"/>
          <w:lang w:eastAsia="pt-BR"/>
        </w:rPr>
        <w:t xml:space="preserve"> Na hipótese de constatação de anomalias que comprometam o recebimento e utilização adequada do resultado dos serviços, estes serão rejeitados, no todo ou em parte, sem qualquer ônus para a Prefeitura do Município de Colorado do Oeste - RO, devendo prestador </w:t>
      </w:r>
      <w:proofErr w:type="spellStart"/>
      <w:r w:rsidRPr="00800776">
        <w:rPr>
          <w:rFonts w:ascii="Palatino Linotype" w:eastAsia="Times New Roman" w:hAnsi="Palatino Linotype" w:cs="Arial"/>
          <w:sz w:val="24"/>
          <w:szCs w:val="24"/>
          <w:lang w:eastAsia="pt-BR"/>
        </w:rPr>
        <w:t>reexecutá-los</w:t>
      </w:r>
      <w:proofErr w:type="spellEnd"/>
      <w:r w:rsidRPr="00800776">
        <w:rPr>
          <w:rFonts w:ascii="Palatino Linotype" w:eastAsia="Times New Roman" w:hAnsi="Palatino Linotype" w:cs="Arial"/>
          <w:sz w:val="24"/>
          <w:szCs w:val="24"/>
          <w:lang w:eastAsia="pt-BR"/>
        </w:rPr>
        <w:t>.</w:t>
      </w:r>
    </w:p>
    <w:p w14:paraId="0141027D" w14:textId="77777777" w:rsidR="00D646CB" w:rsidRPr="00800776" w:rsidRDefault="00D646CB" w:rsidP="0038034E">
      <w:pPr>
        <w:spacing w:before="240" w:after="240" w:line="240" w:lineRule="auto"/>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b/>
          <w:bCs/>
          <w:sz w:val="24"/>
          <w:szCs w:val="24"/>
          <w:lang w:eastAsia="pt-BR"/>
        </w:rPr>
        <w:t>6.5.</w:t>
      </w:r>
      <w:r w:rsidRPr="00800776">
        <w:rPr>
          <w:rFonts w:ascii="Palatino Linotype" w:eastAsia="Times New Roman" w:hAnsi="Palatino Linotype" w:cs="Arial"/>
          <w:sz w:val="24"/>
          <w:szCs w:val="24"/>
          <w:lang w:eastAsia="pt-BR"/>
        </w:rPr>
        <w:t xml:space="preserve"> Caso atrase na execução dos serviços ou se recuse a realizar a reexecução, o prestador estará sujeito a sanções administrativas, sendo que a reexecução dos serviços passará pelo mesmo processo de verificação observado na primeira execução.</w:t>
      </w:r>
    </w:p>
    <w:p w14:paraId="360921D8" w14:textId="77777777" w:rsidR="00D646CB" w:rsidRPr="00800776" w:rsidRDefault="00D646CB" w:rsidP="0038034E">
      <w:pPr>
        <w:spacing w:before="240" w:after="240" w:line="240" w:lineRule="auto"/>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b/>
          <w:bCs/>
          <w:sz w:val="24"/>
          <w:szCs w:val="24"/>
          <w:lang w:eastAsia="pt-BR"/>
        </w:rPr>
        <w:t>6.6.</w:t>
      </w:r>
      <w:r w:rsidRPr="00800776">
        <w:rPr>
          <w:rFonts w:ascii="Palatino Linotype" w:eastAsia="Times New Roman" w:hAnsi="Palatino Linotype" w:cs="Arial"/>
          <w:sz w:val="24"/>
          <w:szCs w:val="24"/>
          <w:lang w:eastAsia="pt-BR"/>
        </w:rPr>
        <w:t xml:space="preserve"> Prefeitura do Município de Colorado do Oeste reserva-se ao direito de impugnar os serviços executados, se esses não estiverem de acordo com as especificações técnicas desse Termo de Referência.</w:t>
      </w:r>
    </w:p>
    <w:p w14:paraId="17642A4C" w14:textId="77777777" w:rsidR="00D646CB" w:rsidRPr="00800776" w:rsidRDefault="00D646CB" w:rsidP="0038034E">
      <w:pPr>
        <w:spacing w:before="240" w:after="240" w:line="240" w:lineRule="auto"/>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b/>
          <w:bCs/>
          <w:sz w:val="24"/>
          <w:szCs w:val="24"/>
          <w:lang w:eastAsia="pt-BR"/>
        </w:rPr>
        <w:t>6.7</w:t>
      </w:r>
      <w:r w:rsidRPr="00800776">
        <w:rPr>
          <w:rFonts w:ascii="Palatino Linotype" w:eastAsia="Times New Roman" w:hAnsi="Palatino Linotype" w:cs="Arial"/>
          <w:sz w:val="24"/>
          <w:szCs w:val="24"/>
          <w:lang w:eastAsia="pt-BR"/>
        </w:rPr>
        <w:t>. Na execução dos serviços, somente será permitido o uso de material novo e emprego de profissionais capacitados, não se admitindo, sob qualquer hipótese, serviço parcial, incompleto, defeituoso e/ou fora do padrão esperado</w:t>
      </w:r>
    </w:p>
    <w:p w14:paraId="78B767D8" w14:textId="77777777" w:rsidR="00D646CB" w:rsidRPr="00800776" w:rsidRDefault="00D646CB" w:rsidP="0038034E">
      <w:pPr>
        <w:spacing w:before="240" w:after="240" w:line="240" w:lineRule="auto"/>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b/>
          <w:bCs/>
          <w:sz w:val="24"/>
          <w:szCs w:val="24"/>
          <w:lang w:eastAsia="pt-BR"/>
        </w:rPr>
        <w:t>7. DO ACOMPANHAMENTO E FISCALIZAÇÃO</w:t>
      </w:r>
    </w:p>
    <w:p w14:paraId="2F17B930" w14:textId="77777777" w:rsidR="00D646CB" w:rsidRPr="00800776" w:rsidRDefault="00D646CB" w:rsidP="0038034E">
      <w:pPr>
        <w:spacing w:before="240" w:after="240" w:line="240" w:lineRule="auto"/>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b/>
          <w:bCs/>
          <w:sz w:val="24"/>
          <w:szCs w:val="24"/>
          <w:lang w:eastAsia="pt-BR"/>
        </w:rPr>
        <w:lastRenderedPageBreak/>
        <w:t xml:space="preserve">7.1 </w:t>
      </w:r>
      <w:r w:rsidRPr="00800776">
        <w:rPr>
          <w:rFonts w:ascii="Palatino Linotype" w:eastAsia="Times New Roman" w:hAnsi="Palatino Linotype" w:cs="Arial"/>
          <w:sz w:val="24"/>
          <w:szCs w:val="24"/>
          <w:lang w:eastAsia="pt-BR"/>
        </w:rPr>
        <w:t>A fiscalização da entrega do objeto da presente contratação será acompanhada e fiscalizada por 1 (um) ou mais fiscais do contrato, representantes da Administração especialmente designados conforme requisitos estabelecidos no art. 7º da Lei Federal 14.133/2021, ou pelos respectivos substitutos, permitida a contratação de terceiros para assisti-los e subsidiá-los com informações pertinentes a essa atribuição.</w:t>
      </w:r>
    </w:p>
    <w:p w14:paraId="3C2839AF" w14:textId="77777777" w:rsidR="00D646CB" w:rsidRPr="00800776" w:rsidRDefault="00D646CB" w:rsidP="0038034E">
      <w:pPr>
        <w:spacing w:before="240" w:after="240" w:line="240" w:lineRule="auto"/>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b/>
          <w:bCs/>
          <w:sz w:val="24"/>
          <w:szCs w:val="24"/>
          <w:lang w:eastAsia="pt-BR"/>
        </w:rPr>
        <w:t>7.2</w:t>
      </w:r>
      <w:r w:rsidRPr="00800776">
        <w:rPr>
          <w:rFonts w:ascii="Palatino Linotype" w:eastAsia="Times New Roman" w:hAnsi="Palatino Linotype" w:cs="Arial"/>
          <w:sz w:val="24"/>
          <w:szCs w:val="24"/>
          <w:lang w:eastAsia="pt-BR"/>
        </w:rPr>
        <w:t xml:space="preserve"> O profissional designado tem a incumbência de:</w:t>
      </w:r>
    </w:p>
    <w:p w14:paraId="6E39C0D8" w14:textId="77777777" w:rsidR="00D646CB" w:rsidRPr="00800776" w:rsidRDefault="00D646CB" w:rsidP="0038034E">
      <w:pPr>
        <w:numPr>
          <w:ilvl w:val="0"/>
          <w:numId w:val="2"/>
        </w:numPr>
        <w:spacing w:before="240" w:after="0" w:line="240" w:lineRule="auto"/>
        <w:jc w:val="both"/>
        <w:textAlignment w:val="baseline"/>
        <w:rPr>
          <w:rFonts w:ascii="Palatino Linotype" w:eastAsia="Times New Roman" w:hAnsi="Palatino Linotype" w:cs="Arial"/>
          <w:sz w:val="24"/>
          <w:szCs w:val="24"/>
          <w:lang w:eastAsia="pt-BR"/>
        </w:rPr>
      </w:pPr>
      <w:r w:rsidRPr="00800776">
        <w:rPr>
          <w:rFonts w:ascii="Palatino Linotype" w:eastAsia="Times New Roman" w:hAnsi="Palatino Linotype" w:cs="Arial"/>
          <w:sz w:val="24"/>
          <w:szCs w:val="24"/>
          <w:lang w:eastAsia="pt-BR"/>
        </w:rPr>
        <w:t>Conferir qualitativa e quantitativamente os serviços, recusando-os caso não estejam de acordo com as especificações técnicas desse Termo de Referência;</w:t>
      </w:r>
    </w:p>
    <w:p w14:paraId="38A8093E" w14:textId="77777777" w:rsidR="00D646CB" w:rsidRPr="00800776" w:rsidRDefault="00D646CB" w:rsidP="0038034E">
      <w:pPr>
        <w:numPr>
          <w:ilvl w:val="0"/>
          <w:numId w:val="2"/>
        </w:numPr>
        <w:spacing w:after="0" w:line="240" w:lineRule="auto"/>
        <w:jc w:val="both"/>
        <w:textAlignment w:val="baseline"/>
        <w:rPr>
          <w:rFonts w:ascii="Palatino Linotype" w:eastAsia="Times New Roman" w:hAnsi="Palatino Linotype" w:cs="Arial"/>
          <w:sz w:val="24"/>
          <w:szCs w:val="24"/>
          <w:lang w:eastAsia="pt-BR"/>
        </w:rPr>
      </w:pPr>
      <w:r w:rsidRPr="00800776">
        <w:rPr>
          <w:rFonts w:ascii="Palatino Linotype" w:eastAsia="Times New Roman" w:hAnsi="Palatino Linotype" w:cs="Arial"/>
          <w:sz w:val="24"/>
          <w:szCs w:val="24"/>
          <w:lang w:eastAsia="pt-BR"/>
        </w:rPr>
        <w:t>Proceder de forma criteriosa a sua conferência e recebimento;</w:t>
      </w:r>
    </w:p>
    <w:p w14:paraId="21776338" w14:textId="77777777" w:rsidR="00D646CB" w:rsidRPr="00800776" w:rsidRDefault="00D646CB" w:rsidP="0038034E">
      <w:pPr>
        <w:numPr>
          <w:ilvl w:val="0"/>
          <w:numId w:val="2"/>
        </w:numPr>
        <w:spacing w:after="0" w:line="240" w:lineRule="auto"/>
        <w:jc w:val="both"/>
        <w:textAlignment w:val="baseline"/>
        <w:rPr>
          <w:rFonts w:ascii="Palatino Linotype" w:eastAsia="Times New Roman" w:hAnsi="Palatino Linotype" w:cs="Arial"/>
          <w:sz w:val="24"/>
          <w:szCs w:val="24"/>
          <w:lang w:eastAsia="pt-BR"/>
        </w:rPr>
      </w:pPr>
      <w:proofErr w:type="spellStart"/>
      <w:r w:rsidRPr="00800776">
        <w:rPr>
          <w:rFonts w:ascii="Palatino Linotype" w:eastAsia="Times New Roman" w:hAnsi="Palatino Linotype" w:cs="Arial"/>
          <w:sz w:val="24"/>
          <w:szCs w:val="24"/>
          <w:lang w:eastAsia="pt-BR"/>
        </w:rPr>
        <w:t>Fornecer</w:t>
      </w:r>
      <w:proofErr w:type="spellEnd"/>
      <w:r w:rsidRPr="00800776">
        <w:rPr>
          <w:rFonts w:ascii="Palatino Linotype" w:eastAsia="Times New Roman" w:hAnsi="Palatino Linotype" w:cs="Arial"/>
          <w:sz w:val="24"/>
          <w:szCs w:val="24"/>
          <w:lang w:eastAsia="pt-BR"/>
        </w:rPr>
        <w:t xml:space="preserve"> ao prestador qualquer tipo de esclarecimento quanto à característica, quantidade ou qualidade dos serviços contratados;</w:t>
      </w:r>
    </w:p>
    <w:p w14:paraId="7C26310F" w14:textId="77777777" w:rsidR="00D646CB" w:rsidRPr="00800776" w:rsidRDefault="00D646CB" w:rsidP="0038034E">
      <w:pPr>
        <w:numPr>
          <w:ilvl w:val="0"/>
          <w:numId w:val="2"/>
        </w:numPr>
        <w:spacing w:after="0" w:line="240" w:lineRule="auto"/>
        <w:jc w:val="both"/>
        <w:textAlignment w:val="baseline"/>
        <w:rPr>
          <w:rFonts w:ascii="Palatino Linotype" w:eastAsia="Times New Roman" w:hAnsi="Palatino Linotype" w:cs="Arial"/>
          <w:sz w:val="24"/>
          <w:szCs w:val="24"/>
          <w:lang w:eastAsia="pt-BR"/>
        </w:rPr>
      </w:pPr>
      <w:r w:rsidRPr="00800776">
        <w:rPr>
          <w:rFonts w:ascii="Palatino Linotype" w:eastAsia="Times New Roman" w:hAnsi="Palatino Linotype" w:cs="Arial"/>
          <w:sz w:val="24"/>
          <w:szCs w:val="24"/>
          <w:lang w:eastAsia="pt-BR"/>
        </w:rPr>
        <w:t>Anotar em registro próprio todas as ocorrências relacionadas à execução do contrato, determinando o que for necessário para a regularização das faltas ou dos defeitos observados</w:t>
      </w:r>
    </w:p>
    <w:p w14:paraId="603504DB" w14:textId="77777777" w:rsidR="00D646CB" w:rsidRPr="00800776" w:rsidRDefault="00D646CB" w:rsidP="0038034E">
      <w:pPr>
        <w:numPr>
          <w:ilvl w:val="0"/>
          <w:numId w:val="2"/>
        </w:numPr>
        <w:spacing w:after="240" w:line="240" w:lineRule="auto"/>
        <w:jc w:val="both"/>
        <w:textAlignment w:val="baseline"/>
        <w:rPr>
          <w:rFonts w:ascii="Palatino Linotype" w:eastAsia="Times New Roman" w:hAnsi="Palatino Linotype" w:cs="Arial"/>
          <w:sz w:val="24"/>
          <w:szCs w:val="24"/>
          <w:lang w:eastAsia="pt-BR"/>
        </w:rPr>
      </w:pPr>
      <w:r w:rsidRPr="00800776">
        <w:rPr>
          <w:rFonts w:ascii="Palatino Linotype" w:eastAsia="Times New Roman" w:hAnsi="Palatino Linotype" w:cs="Arial"/>
          <w:sz w:val="24"/>
          <w:szCs w:val="24"/>
          <w:lang w:eastAsia="pt-BR"/>
        </w:rPr>
        <w:t>Informar a seus superiores, em tempo hábil para a adoção das medidas convenientes, a situação que demandar decisão ou providência que ultrapasse sua competência.</w:t>
      </w:r>
    </w:p>
    <w:p w14:paraId="6D0841DD" w14:textId="77777777" w:rsidR="00D646CB" w:rsidRPr="00800776" w:rsidRDefault="00D646CB" w:rsidP="0038034E">
      <w:pPr>
        <w:spacing w:before="240" w:after="240" w:line="240" w:lineRule="auto"/>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b/>
          <w:bCs/>
          <w:sz w:val="24"/>
          <w:szCs w:val="24"/>
          <w:lang w:eastAsia="pt-BR"/>
        </w:rPr>
        <w:t>7.3</w:t>
      </w:r>
      <w:r w:rsidRPr="00800776">
        <w:rPr>
          <w:rFonts w:ascii="Palatino Linotype" w:eastAsia="Times New Roman" w:hAnsi="Palatino Linotype" w:cs="Arial"/>
          <w:sz w:val="24"/>
          <w:szCs w:val="24"/>
          <w:lang w:eastAsia="pt-BR"/>
        </w:rPr>
        <w:t xml:space="preserve"> O prestador ficará sujeito a mais ampla e irrestrita fiscalização, obrigando-se a prestar todos os esclarecimentos porventura requeridos pela Administração.</w:t>
      </w:r>
    </w:p>
    <w:p w14:paraId="70D3A23C" w14:textId="77777777" w:rsidR="00D646CB" w:rsidRPr="00800776" w:rsidRDefault="00D646CB" w:rsidP="0038034E">
      <w:pPr>
        <w:spacing w:before="240" w:after="240" w:line="240" w:lineRule="auto"/>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b/>
          <w:bCs/>
          <w:sz w:val="24"/>
          <w:szCs w:val="24"/>
          <w:lang w:eastAsia="pt-BR"/>
        </w:rPr>
        <w:t>7.4</w:t>
      </w:r>
      <w:r w:rsidRPr="00800776">
        <w:rPr>
          <w:rFonts w:ascii="Palatino Linotype" w:eastAsia="Times New Roman" w:hAnsi="Palatino Linotype" w:cs="Arial"/>
          <w:sz w:val="24"/>
          <w:szCs w:val="24"/>
          <w:lang w:eastAsia="pt-BR"/>
        </w:rPr>
        <w:t xml:space="preserve"> A fiscalização não aceitará, sob nenhum pretexto, a transferência de qualquer responsabilidade do prestador para outras entidades, sejam fabricantes, técnicos, dentre outros.</w:t>
      </w:r>
    </w:p>
    <w:p w14:paraId="0203C7D2" w14:textId="77777777" w:rsidR="00D646CB" w:rsidRPr="00800776" w:rsidRDefault="00D646CB" w:rsidP="0038034E">
      <w:pPr>
        <w:spacing w:before="240" w:after="240" w:line="240" w:lineRule="auto"/>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b/>
          <w:bCs/>
          <w:sz w:val="24"/>
          <w:szCs w:val="24"/>
          <w:lang w:eastAsia="pt-BR"/>
        </w:rPr>
        <w:t>7.5</w:t>
      </w:r>
      <w:r w:rsidRPr="00800776">
        <w:rPr>
          <w:rFonts w:ascii="Palatino Linotype" w:eastAsia="Times New Roman" w:hAnsi="Palatino Linotype" w:cs="Arial"/>
          <w:sz w:val="24"/>
          <w:szCs w:val="24"/>
          <w:lang w:eastAsia="pt-BR"/>
        </w:rPr>
        <w:t xml:space="preserve"> A fiscalização acima mencionada não exclui nem reduz a responsabilidade do prestador, inclusive perante terceiros, por qualquer irregularidade ou, ainda, resultante de imperfeições técnicas, vícios redibitórios e, na ocorrência destes, não implica em corresponsabilidade da Prefeitura do Município de Colorado do Oeste - RO.</w:t>
      </w:r>
    </w:p>
    <w:p w14:paraId="661565AE" w14:textId="77777777" w:rsidR="00D646CB" w:rsidRPr="00800776" w:rsidRDefault="00D646CB" w:rsidP="0038034E">
      <w:pPr>
        <w:spacing w:before="240" w:after="240" w:line="240" w:lineRule="auto"/>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b/>
          <w:bCs/>
          <w:sz w:val="24"/>
          <w:szCs w:val="24"/>
          <w:lang w:eastAsia="pt-BR"/>
        </w:rPr>
        <w:t>7.6</w:t>
      </w:r>
      <w:r w:rsidRPr="00800776">
        <w:rPr>
          <w:rFonts w:ascii="Palatino Linotype" w:eastAsia="Times New Roman" w:hAnsi="Palatino Linotype" w:cs="Arial"/>
          <w:sz w:val="24"/>
          <w:szCs w:val="24"/>
          <w:lang w:eastAsia="pt-BR"/>
        </w:rPr>
        <w:t xml:space="preserve"> O fiscal do contrato será auxiliado pelos órgãos de assessoramento jurídico e de controle interno da Administração, que deverão dirimir dúvidas e subsidiá-lo com informações relevantes para prevenir riscos na execução contratual.</w:t>
      </w:r>
    </w:p>
    <w:p w14:paraId="5DEAAC5D" w14:textId="77777777" w:rsidR="00D646CB" w:rsidRPr="00800776" w:rsidRDefault="00D646CB" w:rsidP="0038034E">
      <w:pPr>
        <w:spacing w:before="240" w:after="240" w:line="240" w:lineRule="auto"/>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b/>
          <w:bCs/>
          <w:sz w:val="24"/>
          <w:szCs w:val="24"/>
          <w:lang w:eastAsia="pt-BR"/>
        </w:rPr>
        <w:t>7.7</w:t>
      </w:r>
      <w:r w:rsidRPr="00800776">
        <w:rPr>
          <w:rFonts w:ascii="Palatino Linotype" w:eastAsia="Times New Roman" w:hAnsi="Palatino Linotype" w:cs="Arial"/>
          <w:sz w:val="24"/>
          <w:szCs w:val="24"/>
          <w:lang w:eastAsia="pt-BR"/>
        </w:rPr>
        <w:t xml:space="preserve"> Todas as ordens de serviços, instruções, reclamações e, em geral, qualquer entendimento entre a fiscalização e o (a) Contratado (a) serão feitas por escrito, nas ocasiões devidas, não sendo tomadas em consideração quaisquer alegações fundamentadas em ordens ou declarações verbais;</w:t>
      </w:r>
    </w:p>
    <w:p w14:paraId="0EE348B3" w14:textId="77777777" w:rsidR="00D646CB" w:rsidRPr="00800776" w:rsidRDefault="00D646CB" w:rsidP="0038034E">
      <w:pPr>
        <w:spacing w:before="240" w:after="240" w:line="240" w:lineRule="auto"/>
        <w:jc w:val="both"/>
        <w:rPr>
          <w:rFonts w:ascii="Palatino Linotype" w:eastAsia="Times New Roman" w:hAnsi="Palatino Linotype" w:cs="Arial"/>
          <w:sz w:val="24"/>
          <w:szCs w:val="24"/>
          <w:lang w:eastAsia="pt-BR"/>
        </w:rPr>
      </w:pPr>
      <w:r w:rsidRPr="00800776">
        <w:rPr>
          <w:rFonts w:ascii="Palatino Linotype" w:eastAsia="Times New Roman" w:hAnsi="Palatino Linotype" w:cs="Arial"/>
          <w:b/>
          <w:bCs/>
          <w:sz w:val="24"/>
          <w:szCs w:val="24"/>
          <w:lang w:eastAsia="pt-BR"/>
        </w:rPr>
        <w:t>7.8</w:t>
      </w:r>
      <w:r w:rsidRPr="00800776">
        <w:rPr>
          <w:rFonts w:ascii="Palatino Linotype" w:eastAsia="Times New Roman" w:hAnsi="Palatino Linotype" w:cs="Arial"/>
          <w:sz w:val="24"/>
          <w:szCs w:val="24"/>
          <w:lang w:eastAsia="pt-BR"/>
        </w:rPr>
        <w:t xml:space="preserve"> Das decisões da fiscalização poderá o (a) Contratado (a) recorrer à Contratante, no prazo de cinco dias úteis, sem efeito suspensivo.</w:t>
      </w:r>
    </w:p>
    <w:p w14:paraId="4068B77F" w14:textId="77777777" w:rsidR="00D646CB" w:rsidRPr="00800776" w:rsidRDefault="00D646CB" w:rsidP="0038034E">
      <w:pPr>
        <w:autoSpaceDE w:val="0"/>
        <w:autoSpaceDN w:val="0"/>
        <w:adjustRightInd w:val="0"/>
        <w:spacing w:after="0" w:line="240" w:lineRule="auto"/>
        <w:jc w:val="both"/>
        <w:rPr>
          <w:rFonts w:ascii="Palatino Linotype" w:hAnsi="Palatino Linotype" w:cs="Arial-BoldMT"/>
          <w:b/>
          <w:bCs/>
          <w:sz w:val="24"/>
          <w:szCs w:val="24"/>
        </w:rPr>
      </w:pPr>
      <w:r w:rsidRPr="00800776">
        <w:rPr>
          <w:rFonts w:ascii="Palatino Linotype" w:hAnsi="Palatino Linotype" w:cs="Arial-BoldMT"/>
          <w:b/>
          <w:bCs/>
          <w:sz w:val="24"/>
          <w:szCs w:val="24"/>
        </w:rPr>
        <w:lastRenderedPageBreak/>
        <w:t>8.0 DA MANUTENÇÃO DO CREDENCIAMENTO</w:t>
      </w:r>
    </w:p>
    <w:p w14:paraId="0C544D05" w14:textId="77777777" w:rsidR="00D646CB" w:rsidRPr="00800776" w:rsidRDefault="00D646CB" w:rsidP="0038034E">
      <w:pPr>
        <w:autoSpaceDE w:val="0"/>
        <w:autoSpaceDN w:val="0"/>
        <w:adjustRightInd w:val="0"/>
        <w:spacing w:after="0" w:line="240" w:lineRule="auto"/>
        <w:jc w:val="both"/>
        <w:rPr>
          <w:rFonts w:ascii="Palatino Linotype" w:hAnsi="Palatino Linotype" w:cs="Arial-BoldMT"/>
          <w:b/>
          <w:bCs/>
          <w:sz w:val="24"/>
          <w:szCs w:val="24"/>
        </w:rPr>
      </w:pPr>
    </w:p>
    <w:p w14:paraId="191B700B"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MT"/>
          <w:b/>
          <w:bCs/>
          <w:sz w:val="24"/>
          <w:szCs w:val="24"/>
        </w:rPr>
        <w:t>8.1</w:t>
      </w:r>
      <w:r w:rsidRPr="00800776">
        <w:rPr>
          <w:rFonts w:ascii="Palatino Linotype" w:hAnsi="Palatino Linotype" w:cs="ArialMT"/>
          <w:sz w:val="24"/>
          <w:szCs w:val="24"/>
        </w:rPr>
        <w:t xml:space="preserve"> Durante a vigência do credenciamento, os credenciados deverão manter todas as condições exigidas para a habilitação relacionadas às condições de credenciamento e constantes perante o cadastro unificado disponível no Portal Nacional de Contratações Públicas (PNCP) e, alternativamente, no Cadastro de Fornecedores do Município de Colorado do Oeste, sob pena de descredenciamento.</w:t>
      </w:r>
    </w:p>
    <w:p w14:paraId="4CA60474"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b/>
          <w:bCs/>
          <w:sz w:val="24"/>
          <w:szCs w:val="24"/>
        </w:rPr>
        <w:t xml:space="preserve">8.2 </w:t>
      </w:r>
      <w:r w:rsidRPr="00800776">
        <w:rPr>
          <w:rFonts w:ascii="Palatino Linotype" w:hAnsi="Palatino Linotype" w:cs="ArialMT"/>
          <w:sz w:val="24"/>
          <w:szCs w:val="24"/>
        </w:rPr>
        <w:t xml:space="preserve">Em auxílio ao seu dever de fiscalizar o eventual contrato, e para que possa verificar se os credenciados estão cumprindo o disposto no </w:t>
      </w:r>
      <w:r w:rsidRPr="00800776">
        <w:rPr>
          <w:rFonts w:ascii="Palatino Linotype" w:hAnsi="Palatino Linotype" w:cs="Arial-ItalicMT"/>
          <w:i/>
          <w:iCs/>
          <w:sz w:val="24"/>
          <w:szCs w:val="24"/>
        </w:rPr>
        <w:t>item 8.1</w:t>
      </w:r>
      <w:r w:rsidRPr="00800776">
        <w:rPr>
          <w:rFonts w:ascii="Palatino Linotype" w:hAnsi="Palatino Linotype" w:cs="ArialMT"/>
          <w:sz w:val="24"/>
          <w:szCs w:val="24"/>
        </w:rPr>
        <w:t>, o órgão ou entidade contratante deverá estabelecer a possibilidade e a forma como os usuários poderão denunciar irregularidades na prestação dos serviços e/ou no faturamento.</w:t>
      </w:r>
    </w:p>
    <w:p w14:paraId="1805A14C"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b/>
          <w:bCs/>
          <w:sz w:val="24"/>
          <w:szCs w:val="24"/>
        </w:rPr>
        <w:t xml:space="preserve">8.2 </w:t>
      </w:r>
      <w:r w:rsidRPr="00800776">
        <w:rPr>
          <w:rFonts w:ascii="Palatino Linotype" w:hAnsi="Palatino Linotype" w:cs="ArialMT"/>
          <w:sz w:val="24"/>
          <w:szCs w:val="24"/>
        </w:rPr>
        <w:t>Não há impedimento que um mesmo interessado, quando couber, seja credenciado para executar mais de um objeto, desde que possua os requisitos de habilitação para todos.</w:t>
      </w:r>
    </w:p>
    <w:p w14:paraId="2B099B34"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b/>
          <w:bCs/>
          <w:sz w:val="24"/>
          <w:szCs w:val="24"/>
        </w:rPr>
        <w:t xml:space="preserve">8.3 </w:t>
      </w:r>
      <w:r w:rsidRPr="00800776">
        <w:rPr>
          <w:rFonts w:ascii="Palatino Linotype" w:hAnsi="Palatino Linotype" w:cs="ArialMT"/>
          <w:sz w:val="24"/>
          <w:szCs w:val="24"/>
        </w:rPr>
        <w:t xml:space="preserve">O credenciado, no caso descrito no </w:t>
      </w:r>
      <w:r w:rsidRPr="00800776">
        <w:rPr>
          <w:rFonts w:ascii="Palatino Linotype" w:hAnsi="Palatino Linotype" w:cs="Arial-ItalicMT"/>
          <w:i/>
          <w:iCs/>
          <w:sz w:val="24"/>
          <w:szCs w:val="24"/>
        </w:rPr>
        <w:t>item 8.1</w:t>
      </w:r>
      <w:r w:rsidRPr="00800776">
        <w:rPr>
          <w:rFonts w:ascii="Palatino Linotype" w:hAnsi="Palatino Linotype" w:cs="ArialMT"/>
          <w:sz w:val="24"/>
          <w:szCs w:val="24"/>
        </w:rPr>
        <w:t>deste artigo, poderá apresentar de</w:t>
      </w:r>
    </w:p>
    <w:p w14:paraId="2A93F561"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MT"/>
          <w:sz w:val="24"/>
          <w:szCs w:val="24"/>
        </w:rPr>
        <w:t>uma vez só a documentação exigida, salvo se as exigências de capacidade técnica forem diferenciadas, devendo, neste caso, apresentar complementação da documentação relativa a este</w:t>
      </w:r>
    </w:p>
    <w:p w14:paraId="09395BC4"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MT"/>
          <w:sz w:val="24"/>
          <w:szCs w:val="24"/>
        </w:rPr>
        <w:t>quesito.</w:t>
      </w:r>
    </w:p>
    <w:p w14:paraId="7882134A"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b/>
          <w:bCs/>
          <w:sz w:val="24"/>
          <w:szCs w:val="24"/>
        </w:rPr>
        <w:t xml:space="preserve">8.4 </w:t>
      </w:r>
      <w:r w:rsidRPr="00800776">
        <w:rPr>
          <w:rFonts w:ascii="Palatino Linotype" w:hAnsi="Palatino Linotype" w:cs="ArialMT"/>
          <w:sz w:val="24"/>
          <w:szCs w:val="24"/>
        </w:rPr>
        <w:t>O credenciamento não estabelece a obrigação do órgão ou entidade contratante em efetivar a contratação, face à sua precariedade e, por isso, a qualquer momento, o credenciado ou o órgão ou entidade contratante poderá denunciar o credenciamento, inclusive quando for constatada qualquer irregularidade na observância e cumprimento das normas fixadas no edital, Decreto Municipal n° 26/2024 e na legislação pertinente, sem prejuízo do contraditório e da ampla defesa.</w:t>
      </w:r>
    </w:p>
    <w:p w14:paraId="312AFAB7"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p>
    <w:p w14:paraId="58E109A2" w14:textId="77777777" w:rsidR="00D646CB" w:rsidRPr="00800776" w:rsidRDefault="00D646CB" w:rsidP="0038034E">
      <w:pPr>
        <w:autoSpaceDE w:val="0"/>
        <w:autoSpaceDN w:val="0"/>
        <w:adjustRightInd w:val="0"/>
        <w:spacing w:after="0" w:line="240" w:lineRule="auto"/>
        <w:jc w:val="both"/>
        <w:rPr>
          <w:rFonts w:ascii="Palatino Linotype" w:hAnsi="Palatino Linotype" w:cs="Arial-BoldMT"/>
          <w:b/>
          <w:bCs/>
          <w:sz w:val="24"/>
          <w:szCs w:val="24"/>
        </w:rPr>
      </w:pPr>
      <w:r w:rsidRPr="00800776">
        <w:rPr>
          <w:rFonts w:ascii="Palatino Linotype" w:hAnsi="Palatino Linotype" w:cs="Arial-BoldMT"/>
          <w:b/>
          <w:bCs/>
          <w:sz w:val="24"/>
          <w:szCs w:val="24"/>
        </w:rPr>
        <w:t>9. DO CANCELAMENTO DO CREDENCIAMENTO</w:t>
      </w:r>
    </w:p>
    <w:p w14:paraId="4C3B6CCF" w14:textId="77777777" w:rsidR="00D646CB" w:rsidRPr="00800776" w:rsidRDefault="00D646CB" w:rsidP="0038034E">
      <w:pPr>
        <w:autoSpaceDE w:val="0"/>
        <w:autoSpaceDN w:val="0"/>
        <w:adjustRightInd w:val="0"/>
        <w:spacing w:after="0" w:line="240" w:lineRule="auto"/>
        <w:jc w:val="both"/>
        <w:rPr>
          <w:rFonts w:ascii="Palatino Linotype" w:hAnsi="Palatino Linotype" w:cs="Arial-BoldMT"/>
          <w:sz w:val="24"/>
          <w:szCs w:val="24"/>
        </w:rPr>
      </w:pPr>
    </w:p>
    <w:p w14:paraId="1ECA1CB0"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sz w:val="24"/>
          <w:szCs w:val="24"/>
        </w:rPr>
        <w:t xml:space="preserve">9.1 </w:t>
      </w:r>
      <w:r w:rsidRPr="00800776">
        <w:rPr>
          <w:rFonts w:ascii="Palatino Linotype" w:hAnsi="Palatino Linotype" w:cs="ArialMT"/>
          <w:sz w:val="24"/>
          <w:szCs w:val="24"/>
        </w:rPr>
        <w:t xml:space="preserve">O credenciado que deixar de cumprir às exigências deste Regulamento, do edital de credenciamento e dos contratos firmados com a Administração será descredenciado para a execução de qualquer objeto, sem prejuízo das sanções previstas nos </w:t>
      </w:r>
      <w:proofErr w:type="spellStart"/>
      <w:r w:rsidRPr="00800776">
        <w:rPr>
          <w:rFonts w:ascii="Palatino Linotype" w:hAnsi="Palatino Linotype" w:cs="ArialMT"/>
          <w:sz w:val="24"/>
          <w:szCs w:val="24"/>
        </w:rPr>
        <w:t>arts</w:t>
      </w:r>
      <w:proofErr w:type="spellEnd"/>
      <w:r w:rsidRPr="00800776">
        <w:rPr>
          <w:rFonts w:ascii="Palatino Linotype" w:hAnsi="Palatino Linotype" w:cs="ArialMT"/>
          <w:sz w:val="24"/>
          <w:szCs w:val="24"/>
        </w:rPr>
        <w:t>. 156 e seguintes da Lei Federal nº 14.133, de 2021.</w:t>
      </w:r>
    </w:p>
    <w:p w14:paraId="4ABB5D76"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sz w:val="24"/>
          <w:szCs w:val="24"/>
        </w:rPr>
        <w:t xml:space="preserve">9.2 </w:t>
      </w:r>
      <w:r w:rsidRPr="00800776">
        <w:rPr>
          <w:rFonts w:ascii="Palatino Linotype" w:hAnsi="Palatino Linotype" w:cs="ArialMT"/>
          <w:sz w:val="24"/>
          <w:szCs w:val="24"/>
        </w:rPr>
        <w:t>O credenciado poderá, a qualquer tempo, solicitar seu descredenciamento mediante o envio de solicitação escrita ao órgão ou entidade contratante.</w:t>
      </w:r>
    </w:p>
    <w:p w14:paraId="10FD4353"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sz w:val="24"/>
          <w:szCs w:val="24"/>
        </w:rPr>
        <w:t xml:space="preserve">9.3 </w:t>
      </w:r>
      <w:r w:rsidRPr="00800776">
        <w:rPr>
          <w:rFonts w:ascii="Palatino Linotype" w:hAnsi="Palatino Linotype" w:cs="ArialMT"/>
          <w:sz w:val="24"/>
          <w:szCs w:val="24"/>
        </w:rPr>
        <w:t>A resposta ao pedido de descredenciamento deverá ocorrer no prazo máximo de 5 (cinco) dias.</w:t>
      </w:r>
    </w:p>
    <w:p w14:paraId="5F0C7741"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sz w:val="24"/>
          <w:szCs w:val="24"/>
        </w:rPr>
        <w:t xml:space="preserve">9.4 </w:t>
      </w:r>
      <w:r w:rsidRPr="00800776">
        <w:rPr>
          <w:rFonts w:ascii="Palatino Linotype" w:hAnsi="Palatino Linotype" w:cs="ArialMT"/>
          <w:sz w:val="24"/>
          <w:szCs w:val="24"/>
        </w:rPr>
        <w:t>O pedido de descredenciamento não desincumbe o credenciado do cumprimento de eventuais contratos assumidos e das responsabilidades a eles atreladas, cabendo em casos de irregularidade na execução do serviço a aplicação das sanções definidas a que se refere o Decreto Municipal n° 26/2024</w:t>
      </w:r>
      <w:r w:rsidRPr="00800776">
        <w:rPr>
          <w:rFonts w:ascii="Palatino Linotype" w:hAnsi="Palatino Linotype" w:cs="Arial-BoldMT"/>
          <w:sz w:val="24"/>
          <w:szCs w:val="24"/>
        </w:rPr>
        <w:t>.</w:t>
      </w:r>
    </w:p>
    <w:p w14:paraId="7C47E9FA" w14:textId="77777777" w:rsidR="00D646CB" w:rsidRPr="00800776" w:rsidRDefault="00D646CB" w:rsidP="0038034E">
      <w:pPr>
        <w:spacing w:before="240" w:after="240" w:line="240" w:lineRule="auto"/>
        <w:jc w:val="both"/>
        <w:rPr>
          <w:rFonts w:ascii="Palatino Linotype" w:eastAsia="Times New Roman" w:hAnsi="Palatino Linotype" w:cs="Times New Roman"/>
          <w:b/>
          <w:bCs/>
          <w:sz w:val="24"/>
          <w:szCs w:val="24"/>
          <w:lang w:eastAsia="pt-BR"/>
        </w:rPr>
      </w:pPr>
      <w:r w:rsidRPr="00800776">
        <w:rPr>
          <w:rFonts w:ascii="Palatino Linotype" w:eastAsia="Times New Roman" w:hAnsi="Palatino Linotype" w:cs="Arial"/>
          <w:b/>
          <w:bCs/>
          <w:sz w:val="24"/>
          <w:szCs w:val="24"/>
          <w:lang w:eastAsia="pt-BR"/>
        </w:rPr>
        <w:lastRenderedPageBreak/>
        <w:t>10. DAS OBRIGAÇÕES DO PRESTADOR</w:t>
      </w:r>
    </w:p>
    <w:p w14:paraId="6DE81534"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b/>
          <w:bCs/>
          <w:sz w:val="24"/>
          <w:szCs w:val="24"/>
        </w:rPr>
        <w:t xml:space="preserve">10.1 </w:t>
      </w:r>
      <w:r w:rsidRPr="00800776">
        <w:rPr>
          <w:rFonts w:ascii="Palatino Linotype" w:hAnsi="Palatino Linotype" w:cs="ArialMT"/>
          <w:sz w:val="24"/>
          <w:szCs w:val="24"/>
        </w:rPr>
        <w:t>Executar os termos do instrumento contratual ou da ordem de serviço ou fornecimento de bens em conformidade com as especificações básicas constantes do edital;</w:t>
      </w:r>
    </w:p>
    <w:p w14:paraId="7B824F9E"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b/>
          <w:bCs/>
          <w:sz w:val="24"/>
          <w:szCs w:val="24"/>
        </w:rPr>
        <w:t>10.2</w:t>
      </w:r>
      <w:r w:rsidRPr="00800776">
        <w:rPr>
          <w:rFonts w:ascii="Palatino Linotype" w:hAnsi="Palatino Linotype" w:cs="ArialMT"/>
          <w:sz w:val="24"/>
          <w:szCs w:val="24"/>
        </w:rPr>
        <w:t xml:space="preserve"> Ser responsável, em relação aos seus técnicos e ao serviço, por todas as despesas decorrentes da execução dos instrumentos contratuais, tais como: salários, encargos sociais, taxas, impostos, seguros, seguro de acidente de trabalho, transporte, hospedagem, alimentação e outros que venham a incidir sobre o objeto do contrato decorrente do credenciamento;</w:t>
      </w:r>
    </w:p>
    <w:p w14:paraId="5135579C"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b/>
          <w:bCs/>
          <w:sz w:val="24"/>
          <w:szCs w:val="24"/>
        </w:rPr>
        <w:t>10.3</w:t>
      </w:r>
      <w:r w:rsidRPr="00800776">
        <w:rPr>
          <w:rFonts w:ascii="Palatino Linotype" w:hAnsi="Palatino Linotype" w:cs="ArialMT"/>
          <w:sz w:val="24"/>
          <w:szCs w:val="24"/>
        </w:rPr>
        <w:t xml:space="preserve"> Responder por quaisquer prejuízos que seus empregados ou prepostos vierem a causar ao patrimônio do órgão ou entidade contratante ou a terceiros, decorrentes de ação ou omissão culposa ou dolosa, procedendo imediatamente aos reparos ou indenizações cabíveis e assumindo o ônus decorrente;</w:t>
      </w:r>
    </w:p>
    <w:p w14:paraId="066ED537"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b/>
          <w:bCs/>
          <w:sz w:val="24"/>
          <w:szCs w:val="24"/>
        </w:rPr>
        <w:t>10.4</w:t>
      </w:r>
      <w:r w:rsidRPr="00800776">
        <w:rPr>
          <w:rFonts w:ascii="Palatino Linotype" w:hAnsi="Palatino Linotype" w:cs="ArialMT"/>
          <w:sz w:val="24"/>
          <w:szCs w:val="24"/>
        </w:rPr>
        <w:t xml:space="preserve"> Manter, durante o período de vigência do credenciamento e do contrato de prestação de serviço, todas as condições que ensejaram o credenciamento, em especial no que tange à regularidade fiscal e capacidade técnico-operacional, quando couber;</w:t>
      </w:r>
    </w:p>
    <w:p w14:paraId="64F654C7"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b/>
          <w:bCs/>
          <w:sz w:val="24"/>
          <w:szCs w:val="24"/>
        </w:rPr>
        <w:t>10.5</w:t>
      </w:r>
      <w:r w:rsidRPr="00800776">
        <w:rPr>
          <w:rFonts w:ascii="Palatino Linotype" w:hAnsi="Palatino Linotype" w:cs="ArialMT"/>
          <w:sz w:val="24"/>
          <w:szCs w:val="24"/>
        </w:rPr>
        <w:t xml:space="preserve"> Justificar ao órgão ou entidade contratante, eventuais motivos de força maior que impeçam a realização do serviço ou o fornecimento do bem, objeto do contrato, apresentando novo cronograma para a assinatura de eventual termo aditivo para alteração do prazo de execução;</w:t>
      </w:r>
    </w:p>
    <w:p w14:paraId="591F402A"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b/>
          <w:bCs/>
          <w:sz w:val="24"/>
          <w:szCs w:val="24"/>
        </w:rPr>
        <w:t>10.6</w:t>
      </w:r>
      <w:r w:rsidRPr="00800776">
        <w:rPr>
          <w:rFonts w:ascii="Palatino Linotype" w:hAnsi="Palatino Linotype" w:cs="ArialMT"/>
          <w:sz w:val="24"/>
          <w:szCs w:val="24"/>
        </w:rPr>
        <w:t xml:space="preserve"> Responsabilizar-se integralmente pela execução do contrato, nos termos da legislação vigente, sendo-lhe proibida a subcontratação do objeto sem previsão editalícia e autorização expressa do órgão ou entidade contratante;</w:t>
      </w:r>
    </w:p>
    <w:p w14:paraId="1EED7E5A"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b/>
          <w:bCs/>
          <w:sz w:val="24"/>
          <w:szCs w:val="24"/>
        </w:rPr>
        <w:t>10.7</w:t>
      </w:r>
      <w:r w:rsidRPr="00800776">
        <w:rPr>
          <w:rFonts w:ascii="Palatino Linotype" w:hAnsi="Palatino Linotype" w:cs="ArialMT"/>
          <w:sz w:val="24"/>
          <w:szCs w:val="24"/>
        </w:rPr>
        <w:t xml:space="preserve"> Manter disciplina nos locais dos serviços, quando for o caso, retirando imediatamente após notificação, qualquer empregado considerado com conduta inconveniente pelo órgão ou entidade contratante;</w:t>
      </w:r>
    </w:p>
    <w:p w14:paraId="1814F62C"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b/>
          <w:bCs/>
          <w:sz w:val="24"/>
          <w:szCs w:val="24"/>
        </w:rPr>
        <w:t>10.8</w:t>
      </w:r>
      <w:r w:rsidRPr="00800776">
        <w:rPr>
          <w:rFonts w:ascii="Palatino Linotype" w:hAnsi="Palatino Linotype" w:cs="ArialMT"/>
          <w:sz w:val="24"/>
          <w:szCs w:val="24"/>
        </w:rPr>
        <w:t xml:space="preserve"> Cumprir ou elaborar em conjunto com o órgão ou entidade contratante o planejamento e a programação do trabalho a ser realizado, bem como a definição do cronograma de execução das tarefas;</w:t>
      </w:r>
    </w:p>
    <w:p w14:paraId="7734C7A7"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b/>
          <w:bCs/>
          <w:sz w:val="24"/>
          <w:szCs w:val="24"/>
        </w:rPr>
        <w:t>10.9</w:t>
      </w:r>
      <w:r w:rsidRPr="00800776">
        <w:rPr>
          <w:rFonts w:ascii="Palatino Linotype" w:hAnsi="Palatino Linotype" w:cs="ArialMT"/>
          <w:sz w:val="24"/>
          <w:szCs w:val="24"/>
        </w:rPr>
        <w:t xml:space="preserve"> Conduzir os trabalhos em harmonia com as atividades do órgão ou entidade contratante, de modo a não causar transtornos ao andamento normal de seus serviços, quando for o caso;</w:t>
      </w:r>
    </w:p>
    <w:p w14:paraId="3EDC516C"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b/>
          <w:bCs/>
          <w:sz w:val="24"/>
          <w:szCs w:val="24"/>
        </w:rPr>
        <w:t>10.10</w:t>
      </w:r>
      <w:r w:rsidRPr="00800776">
        <w:rPr>
          <w:rFonts w:ascii="Palatino Linotype" w:hAnsi="Palatino Linotype" w:cs="ArialMT"/>
          <w:sz w:val="24"/>
          <w:szCs w:val="24"/>
        </w:rPr>
        <w:t xml:space="preserve"> Apresentar, quando solicitado pelo órgão ou entidade contratante, relação completa dos profissionais, indicando os cargos, funções e respectivos nomes completos, bem como, o demonstrativo do tempo alocado e cronograma respectivo, quando couber;</w:t>
      </w:r>
    </w:p>
    <w:p w14:paraId="252C6A89"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b/>
          <w:bCs/>
          <w:sz w:val="24"/>
          <w:szCs w:val="24"/>
        </w:rPr>
        <w:t>10.11</w:t>
      </w:r>
      <w:r w:rsidRPr="00800776">
        <w:rPr>
          <w:rFonts w:ascii="Palatino Linotype" w:hAnsi="Palatino Linotype" w:cs="ArialMT"/>
          <w:sz w:val="24"/>
          <w:szCs w:val="24"/>
        </w:rPr>
        <w:t xml:space="preserve"> Manter as informações e dados do órgão ou entidade contratante em caráter de absoluta confidencialidade e sigilo, ficando proibida a sua divulgação para terceiros, por qualquer meio, obrigando-se, ainda, a efetuar a entrega para a contratante de todos os documentos envolvidos, em ato simultâneo à entrega do relatório final ou do trabalho contratado;</w:t>
      </w:r>
    </w:p>
    <w:p w14:paraId="33FFDC7E"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b/>
          <w:bCs/>
          <w:sz w:val="24"/>
          <w:szCs w:val="24"/>
        </w:rPr>
        <w:lastRenderedPageBreak/>
        <w:t>10.12</w:t>
      </w:r>
      <w:r w:rsidRPr="00800776">
        <w:rPr>
          <w:rFonts w:ascii="Palatino Linotype" w:hAnsi="Palatino Linotype" w:cs="ArialMT"/>
          <w:sz w:val="24"/>
          <w:szCs w:val="24"/>
        </w:rPr>
        <w:t xml:space="preserve"> Observar o estrito atendimento dos valores e os compromissos morais que devem nortear as ações do contratado e a conduta de seus funcionários no exercício das atividades previstas no contrato.</w:t>
      </w:r>
    </w:p>
    <w:p w14:paraId="060B22C0" w14:textId="77777777" w:rsidR="00D646CB" w:rsidRPr="00800776" w:rsidRDefault="00D646CB" w:rsidP="0038034E">
      <w:pPr>
        <w:spacing w:before="240" w:after="240" w:line="240" w:lineRule="auto"/>
        <w:jc w:val="both"/>
        <w:rPr>
          <w:rFonts w:ascii="Palatino Linotype" w:eastAsia="Times New Roman" w:hAnsi="Palatino Linotype" w:cs="Times New Roman"/>
          <w:b/>
          <w:bCs/>
          <w:sz w:val="24"/>
          <w:szCs w:val="24"/>
          <w:lang w:eastAsia="pt-BR"/>
        </w:rPr>
      </w:pPr>
      <w:r w:rsidRPr="00800776">
        <w:rPr>
          <w:rFonts w:ascii="Palatino Linotype" w:eastAsia="Times New Roman" w:hAnsi="Palatino Linotype" w:cs="Arial"/>
          <w:b/>
          <w:bCs/>
          <w:sz w:val="24"/>
          <w:szCs w:val="24"/>
          <w:lang w:eastAsia="pt-BR"/>
        </w:rPr>
        <w:t>11. DAS OBRIGAÇÕES DA CONTRATANTE</w:t>
      </w:r>
    </w:p>
    <w:p w14:paraId="7440CA88"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eastAsia="Times New Roman" w:hAnsi="Palatino Linotype" w:cs="Arial"/>
          <w:b/>
          <w:bCs/>
          <w:sz w:val="24"/>
          <w:szCs w:val="24"/>
          <w:lang w:eastAsia="pt-BR"/>
        </w:rPr>
        <w:t xml:space="preserve">11.1 </w:t>
      </w:r>
      <w:r w:rsidRPr="00800776">
        <w:rPr>
          <w:rFonts w:ascii="Palatino Linotype" w:hAnsi="Palatino Linotype" w:cs="ArialMT"/>
          <w:sz w:val="24"/>
          <w:szCs w:val="24"/>
        </w:rPr>
        <w:t>Acompanhar e fiscalizar o contrato por 1 (um) ou mais fiscais do contrato, representantes da Administração especialmente designados conforme requisitos estabelecidos no art. 7.º da Lei Federal n.º 14.133, de 2021, ou pelos respectivos substitutos, permitida a contratação de terceiros para assisti-los e subsidiá-los com informações pertinentes a essa atribuição;</w:t>
      </w:r>
    </w:p>
    <w:p w14:paraId="74A6B8BE"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eastAsia="Times New Roman" w:hAnsi="Palatino Linotype" w:cs="Arial"/>
          <w:b/>
          <w:bCs/>
          <w:sz w:val="24"/>
          <w:szCs w:val="24"/>
          <w:lang w:eastAsia="pt-BR"/>
        </w:rPr>
        <w:t>11.2</w:t>
      </w:r>
      <w:r w:rsidRPr="00800776">
        <w:rPr>
          <w:rFonts w:ascii="Palatino Linotype" w:eastAsia="Times New Roman" w:hAnsi="Palatino Linotype" w:cs="Arial"/>
          <w:sz w:val="24"/>
          <w:szCs w:val="24"/>
          <w:lang w:eastAsia="pt-BR"/>
        </w:rPr>
        <w:t xml:space="preserve"> Informar ao prestador sobre as normas e procedimentos de acesso às suas instalações para a execução dos serviços e as eventuais alterações efetuadas em tais preceitos;</w:t>
      </w:r>
    </w:p>
    <w:p w14:paraId="3B0A3C3F" w14:textId="77777777" w:rsidR="00D646CB" w:rsidRPr="00800776" w:rsidRDefault="00D646CB" w:rsidP="0038034E">
      <w:pPr>
        <w:spacing w:before="240" w:after="240" w:line="240" w:lineRule="auto"/>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b/>
          <w:bCs/>
          <w:sz w:val="24"/>
          <w:szCs w:val="24"/>
          <w:lang w:eastAsia="pt-BR"/>
        </w:rPr>
        <w:t>11.3</w:t>
      </w:r>
      <w:r w:rsidRPr="00800776">
        <w:rPr>
          <w:rFonts w:ascii="Palatino Linotype" w:eastAsia="Times New Roman" w:hAnsi="Palatino Linotype" w:cs="Arial"/>
          <w:sz w:val="24"/>
          <w:szCs w:val="24"/>
          <w:lang w:eastAsia="pt-BR"/>
        </w:rPr>
        <w:t xml:space="preserve"> Prestar as informações e os esclarecimentos solicitados pelo prestador, relacionados com o serviço pactuado;</w:t>
      </w:r>
    </w:p>
    <w:p w14:paraId="12B61408" w14:textId="77777777" w:rsidR="00D646CB" w:rsidRPr="00800776" w:rsidRDefault="00D646CB" w:rsidP="0038034E">
      <w:pPr>
        <w:spacing w:before="240" w:after="240" w:line="240" w:lineRule="auto"/>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b/>
          <w:bCs/>
          <w:sz w:val="24"/>
          <w:szCs w:val="24"/>
          <w:lang w:eastAsia="pt-BR"/>
        </w:rPr>
        <w:t>11.4</w:t>
      </w:r>
      <w:r w:rsidRPr="00800776">
        <w:rPr>
          <w:rFonts w:ascii="Palatino Linotype" w:eastAsia="Times New Roman" w:hAnsi="Palatino Linotype" w:cs="Arial"/>
          <w:sz w:val="24"/>
          <w:szCs w:val="24"/>
          <w:lang w:eastAsia="pt-BR"/>
        </w:rPr>
        <w:t xml:space="preserve"> Comunicar por escrito, ao prestador, quaisquer irregularidades verificadas na execução dos serviços, solicitando a reexecução do serviço defeituoso ou incompleto e que não esteja de acordo com as especificações deste Termo de Referência;</w:t>
      </w:r>
    </w:p>
    <w:p w14:paraId="6E2B33E5" w14:textId="77777777" w:rsidR="00D646CB" w:rsidRPr="00800776" w:rsidRDefault="00D646CB" w:rsidP="0038034E">
      <w:pPr>
        <w:spacing w:before="240" w:after="240" w:line="240" w:lineRule="auto"/>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b/>
          <w:bCs/>
          <w:sz w:val="24"/>
          <w:szCs w:val="24"/>
          <w:lang w:eastAsia="pt-BR"/>
        </w:rPr>
        <w:t>11.5</w:t>
      </w:r>
      <w:r w:rsidRPr="00800776">
        <w:rPr>
          <w:rFonts w:ascii="Palatino Linotype" w:eastAsia="Times New Roman" w:hAnsi="Palatino Linotype" w:cs="Arial"/>
          <w:sz w:val="24"/>
          <w:szCs w:val="24"/>
          <w:lang w:eastAsia="pt-BR"/>
        </w:rPr>
        <w:t xml:space="preserve"> Estando os serviços de acordo com o solicitado e a respectiva Nota Fiscal/Fatura devidamente atestada, a Contratante efetuará o pagamento nas condições, preços e prazos pactuados neste Termo de Referência;</w:t>
      </w:r>
    </w:p>
    <w:p w14:paraId="0A72D2DA" w14:textId="77777777" w:rsidR="00D646CB" w:rsidRPr="00800776" w:rsidRDefault="00D646CB" w:rsidP="0038034E">
      <w:pPr>
        <w:spacing w:before="240" w:after="240" w:line="240" w:lineRule="auto"/>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b/>
          <w:bCs/>
          <w:sz w:val="24"/>
          <w:szCs w:val="24"/>
          <w:lang w:eastAsia="pt-BR"/>
        </w:rPr>
        <w:t>11.6</w:t>
      </w:r>
      <w:r w:rsidRPr="00800776">
        <w:rPr>
          <w:rFonts w:ascii="Palatino Linotype" w:eastAsia="Times New Roman" w:hAnsi="Palatino Linotype" w:cs="Arial"/>
          <w:sz w:val="24"/>
          <w:szCs w:val="24"/>
          <w:lang w:eastAsia="pt-BR"/>
        </w:rPr>
        <w:t xml:space="preserve"> A Prefeitura do Município de Colorado do Oeste -RO deverá acompanhar os prazos de execução, exigindo que o prestador tome as providências necessárias para regularização dos serviços, sob pena das sanções administrativas previstas na Lei Federal 14.133/2021, no Item 10 deste Termo de Referência e demais cominações legais;</w:t>
      </w:r>
    </w:p>
    <w:p w14:paraId="720FB601" w14:textId="77777777" w:rsidR="00D646CB" w:rsidRPr="00800776" w:rsidRDefault="00D646CB" w:rsidP="0038034E">
      <w:pPr>
        <w:spacing w:before="240" w:after="240" w:line="240" w:lineRule="auto"/>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b/>
          <w:bCs/>
          <w:sz w:val="24"/>
          <w:szCs w:val="24"/>
          <w:lang w:eastAsia="pt-BR"/>
        </w:rPr>
        <w:t>11.7</w:t>
      </w:r>
      <w:r w:rsidRPr="00800776">
        <w:rPr>
          <w:rFonts w:ascii="Palatino Linotype" w:eastAsia="Times New Roman" w:hAnsi="Palatino Linotype" w:cs="Arial"/>
          <w:sz w:val="24"/>
          <w:szCs w:val="24"/>
          <w:lang w:eastAsia="pt-BR"/>
        </w:rPr>
        <w:t xml:space="preserve"> Comunicar, por escrito, ao prestador o não-recebimento dos serviços, apontando as razões, quando for o caso, das suas não-adequações aos termos contratuais;</w:t>
      </w:r>
    </w:p>
    <w:p w14:paraId="5FC64922" w14:textId="77777777" w:rsidR="00D646CB" w:rsidRPr="00800776" w:rsidRDefault="00D646CB" w:rsidP="0038034E">
      <w:pPr>
        <w:spacing w:before="240" w:after="240" w:line="240" w:lineRule="auto"/>
        <w:jc w:val="both"/>
        <w:rPr>
          <w:rFonts w:ascii="Palatino Linotype" w:eastAsia="Times New Roman" w:hAnsi="Palatino Linotype" w:cs="Arial"/>
          <w:sz w:val="24"/>
          <w:szCs w:val="24"/>
          <w:lang w:eastAsia="pt-BR"/>
        </w:rPr>
      </w:pPr>
      <w:r w:rsidRPr="00800776">
        <w:rPr>
          <w:rFonts w:ascii="Palatino Linotype" w:eastAsia="Times New Roman" w:hAnsi="Palatino Linotype" w:cs="Arial"/>
          <w:b/>
          <w:bCs/>
          <w:sz w:val="24"/>
          <w:szCs w:val="24"/>
          <w:lang w:eastAsia="pt-BR"/>
        </w:rPr>
        <w:t>11.8</w:t>
      </w:r>
      <w:r w:rsidRPr="00800776">
        <w:rPr>
          <w:rFonts w:ascii="Palatino Linotype" w:eastAsia="Times New Roman" w:hAnsi="Palatino Linotype" w:cs="Arial"/>
          <w:sz w:val="24"/>
          <w:szCs w:val="24"/>
          <w:lang w:eastAsia="pt-BR"/>
        </w:rPr>
        <w:t xml:space="preserve"> As condições para que o prestador possa cumprir as obrigações pactuadas.</w:t>
      </w:r>
    </w:p>
    <w:p w14:paraId="54F09875" w14:textId="77777777" w:rsidR="00D646CB" w:rsidRPr="00800776" w:rsidRDefault="00D646CB" w:rsidP="0038034E">
      <w:pPr>
        <w:spacing w:before="240" w:after="240" w:line="240" w:lineRule="auto"/>
        <w:jc w:val="both"/>
        <w:rPr>
          <w:rStyle w:val="Forte"/>
          <w:rFonts w:ascii="Palatino Linotype" w:hAnsi="Palatino Linotype" w:cs="Calibri"/>
          <w:color w:val="000000"/>
          <w:sz w:val="24"/>
          <w:szCs w:val="24"/>
        </w:rPr>
      </w:pPr>
      <w:r w:rsidRPr="00800776">
        <w:rPr>
          <w:rStyle w:val="Forte"/>
          <w:rFonts w:ascii="Palatino Linotype" w:hAnsi="Palatino Linotype" w:cs="Calibri"/>
          <w:color w:val="000000"/>
          <w:sz w:val="24"/>
          <w:szCs w:val="24"/>
        </w:rPr>
        <w:t>11.9 Efetuar as retenções tributárias devidas sobre o valor da Nota Fiscal/Fatura da contratada, no que couber, em conformidade com a legislação vigente.</w:t>
      </w:r>
    </w:p>
    <w:p w14:paraId="2D15AB0E"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Style w:val="Forte"/>
          <w:rFonts w:ascii="Palatino Linotype" w:hAnsi="Palatino Linotype" w:cs="Calibri"/>
          <w:color w:val="000000"/>
          <w:sz w:val="24"/>
          <w:szCs w:val="24"/>
        </w:rPr>
        <w:t xml:space="preserve">11.10 </w:t>
      </w:r>
      <w:r w:rsidRPr="00800776">
        <w:rPr>
          <w:rFonts w:ascii="Palatino Linotype" w:hAnsi="Palatino Linotype" w:cs="ArialMT"/>
          <w:sz w:val="24"/>
          <w:szCs w:val="24"/>
        </w:rPr>
        <w:t>Proporcionar todas as condições necessárias, para que o credenciado contratado possa cumprir o estabelecido no contrato;</w:t>
      </w:r>
    </w:p>
    <w:p w14:paraId="334FF6CD"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p>
    <w:p w14:paraId="1DBBF196" w14:textId="77777777" w:rsidR="00D646CB" w:rsidRPr="00800776" w:rsidRDefault="00D646CB" w:rsidP="0038034E">
      <w:pPr>
        <w:autoSpaceDE w:val="0"/>
        <w:autoSpaceDN w:val="0"/>
        <w:adjustRightInd w:val="0"/>
        <w:spacing w:after="0" w:line="240" w:lineRule="auto"/>
        <w:jc w:val="both"/>
        <w:rPr>
          <w:rFonts w:ascii="Arial-BoldMT" w:hAnsi="Arial-BoldMT" w:cs="Arial-BoldMT"/>
          <w:b/>
          <w:bCs/>
          <w:sz w:val="24"/>
          <w:szCs w:val="24"/>
        </w:rPr>
      </w:pPr>
      <w:r w:rsidRPr="00800776">
        <w:rPr>
          <w:rFonts w:ascii="Arial-BoldMT" w:hAnsi="Arial-BoldMT" w:cs="Arial-BoldMT"/>
          <w:b/>
          <w:bCs/>
          <w:sz w:val="24"/>
          <w:szCs w:val="24"/>
        </w:rPr>
        <w:lastRenderedPageBreak/>
        <w:t>12 DA CONTRATAÇÃO</w:t>
      </w:r>
    </w:p>
    <w:p w14:paraId="4E2FDC89" w14:textId="77777777" w:rsidR="00D646CB" w:rsidRPr="00800776" w:rsidRDefault="00D646CB" w:rsidP="0038034E">
      <w:pPr>
        <w:autoSpaceDE w:val="0"/>
        <w:autoSpaceDN w:val="0"/>
        <w:adjustRightInd w:val="0"/>
        <w:spacing w:after="0" w:line="240" w:lineRule="auto"/>
        <w:jc w:val="both"/>
        <w:rPr>
          <w:rFonts w:ascii="Arial-BoldMT" w:hAnsi="Arial-BoldMT" w:cs="Arial-BoldMT"/>
          <w:b/>
          <w:bCs/>
          <w:sz w:val="24"/>
          <w:szCs w:val="24"/>
        </w:rPr>
      </w:pPr>
    </w:p>
    <w:p w14:paraId="1D2C53D4"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b/>
          <w:bCs/>
          <w:sz w:val="24"/>
          <w:szCs w:val="24"/>
        </w:rPr>
        <w:t xml:space="preserve">12.1 </w:t>
      </w:r>
      <w:r w:rsidRPr="00800776">
        <w:rPr>
          <w:rFonts w:ascii="Palatino Linotype" w:hAnsi="Palatino Linotype" w:cs="ArialMT"/>
          <w:sz w:val="24"/>
          <w:szCs w:val="24"/>
        </w:rPr>
        <w:t>Após homologação do procedimento de credenciamento, os órgãos ou entidades poderão dar início ao processo de contratação, por meio da emissão da ordem de serviço ou instrumento contratual equivalente.</w:t>
      </w:r>
    </w:p>
    <w:p w14:paraId="4898C09C"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b/>
          <w:bCs/>
          <w:sz w:val="24"/>
          <w:szCs w:val="24"/>
        </w:rPr>
        <w:t xml:space="preserve">12.2 </w:t>
      </w:r>
      <w:r w:rsidRPr="00800776">
        <w:rPr>
          <w:rFonts w:ascii="Palatino Linotype" w:hAnsi="Palatino Linotype" w:cs="ArialMT"/>
          <w:sz w:val="24"/>
          <w:szCs w:val="24"/>
        </w:rPr>
        <w:t>O credenciamento não garante sua efetiva contratação pelo órgão ou entidade interessada na contratação.</w:t>
      </w:r>
    </w:p>
    <w:p w14:paraId="2721FD49"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b/>
          <w:bCs/>
          <w:sz w:val="24"/>
          <w:szCs w:val="24"/>
        </w:rPr>
        <w:t xml:space="preserve">12.3 </w:t>
      </w:r>
      <w:r w:rsidRPr="00800776">
        <w:rPr>
          <w:rFonts w:ascii="Palatino Linotype" w:hAnsi="Palatino Linotype" w:cs="ArialMT"/>
          <w:sz w:val="24"/>
          <w:szCs w:val="24"/>
        </w:rPr>
        <w:t>A contratação do credenciado somente poderá ocorrer por vontade do órgão ou entidade contratante e desde que esteja em situação regular perante as exigências de habilitação para o credenciamento.</w:t>
      </w:r>
    </w:p>
    <w:p w14:paraId="5DFEA07A"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b/>
          <w:bCs/>
          <w:sz w:val="24"/>
          <w:szCs w:val="24"/>
        </w:rPr>
        <w:t xml:space="preserve">12.4 </w:t>
      </w:r>
      <w:r w:rsidRPr="00800776">
        <w:rPr>
          <w:rFonts w:ascii="Palatino Linotype" w:hAnsi="Palatino Linotype" w:cs="ArialMT"/>
          <w:sz w:val="24"/>
          <w:szCs w:val="24"/>
        </w:rPr>
        <w:t>A contratação decorrente do credenciamento obedecerá às regras da Lei Federal n.º 14.133, de 2021, Decreto Municipal nº 26/2024 e dos termos da minuta do instrumento contratual/ordem de serviço, anexa ao respectivo edital.</w:t>
      </w:r>
    </w:p>
    <w:p w14:paraId="0C5F42B0"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b/>
          <w:bCs/>
          <w:sz w:val="24"/>
          <w:szCs w:val="24"/>
        </w:rPr>
        <w:t xml:space="preserve">12.5 </w:t>
      </w:r>
      <w:r w:rsidRPr="00800776">
        <w:rPr>
          <w:rFonts w:ascii="Palatino Linotype" w:hAnsi="Palatino Linotype" w:cs="ArialMT"/>
          <w:sz w:val="24"/>
          <w:szCs w:val="24"/>
        </w:rPr>
        <w:t xml:space="preserve">A Administração convocará o credenciado no prazo definido no edital de credenciamento, para assinar ou retirar o instrumento contratual, dentro das condições estabelecidas na legislação e no edital, e dar início à execução do serviço, sob pena de decair o direito à contratação, sem prejuízo das sanções previstas nos </w:t>
      </w:r>
      <w:proofErr w:type="spellStart"/>
      <w:r w:rsidRPr="00800776">
        <w:rPr>
          <w:rFonts w:ascii="Palatino Linotype" w:hAnsi="Palatino Linotype" w:cs="ArialMT"/>
          <w:sz w:val="24"/>
          <w:szCs w:val="24"/>
        </w:rPr>
        <w:t>arts</w:t>
      </w:r>
      <w:proofErr w:type="spellEnd"/>
      <w:r w:rsidRPr="00800776">
        <w:rPr>
          <w:rFonts w:ascii="Palatino Linotype" w:hAnsi="Palatino Linotype" w:cs="ArialMT"/>
          <w:sz w:val="24"/>
          <w:szCs w:val="24"/>
        </w:rPr>
        <w:t>. 156 e seguintes da Lei Federal n.º 14.133, de 2021 e no edital de credenciamento.</w:t>
      </w:r>
    </w:p>
    <w:p w14:paraId="3D8E0FA9"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b/>
          <w:bCs/>
          <w:sz w:val="24"/>
          <w:szCs w:val="24"/>
        </w:rPr>
        <w:t>12.3</w:t>
      </w:r>
      <w:r w:rsidRPr="00800776">
        <w:rPr>
          <w:rFonts w:ascii="Palatino Linotype" w:hAnsi="Palatino Linotype" w:cs="ArialMT"/>
          <w:sz w:val="24"/>
          <w:szCs w:val="24"/>
        </w:rPr>
        <w:t xml:space="preserve"> O credenciado contratado deverá indicar e manter preposto, aceito pelo órgão ou entidade contratante, para representá-lo na execução do contrato.</w:t>
      </w:r>
    </w:p>
    <w:p w14:paraId="0DFBA94E" w14:textId="77777777" w:rsidR="00D646CB" w:rsidRPr="00800776" w:rsidRDefault="00D646CB" w:rsidP="0038034E">
      <w:pPr>
        <w:autoSpaceDE w:val="0"/>
        <w:autoSpaceDN w:val="0"/>
        <w:adjustRightInd w:val="0"/>
        <w:spacing w:after="0" w:line="240" w:lineRule="auto"/>
        <w:jc w:val="both"/>
        <w:rPr>
          <w:rFonts w:ascii="Arial-BoldMT" w:hAnsi="Arial-BoldMT" w:cs="Arial-BoldMT"/>
          <w:b/>
          <w:bCs/>
          <w:sz w:val="24"/>
          <w:szCs w:val="24"/>
        </w:rPr>
      </w:pPr>
    </w:p>
    <w:p w14:paraId="0A9ABFD3" w14:textId="77777777" w:rsidR="00D646CB" w:rsidRPr="00800776" w:rsidRDefault="00D646CB" w:rsidP="0038034E">
      <w:pPr>
        <w:autoSpaceDE w:val="0"/>
        <w:autoSpaceDN w:val="0"/>
        <w:adjustRightInd w:val="0"/>
        <w:spacing w:after="0" w:line="240" w:lineRule="auto"/>
        <w:jc w:val="both"/>
        <w:rPr>
          <w:rFonts w:ascii="Palatino Linotype" w:hAnsi="Palatino Linotype" w:cs="Arial-BoldMT"/>
          <w:b/>
          <w:bCs/>
          <w:sz w:val="24"/>
          <w:szCs w:val="24"/>
        </w:rPr>
      </w:pPr>
      <w:r w:rsidRPr="00800776">
        <w:rPr>
          <w:rFonts w:ascii="Palatino Linotype" w:hAnsi="Palatino Linotype" w:cs="Arial-BoldMT"/>
          <w:b/>
          <w:bCs/>
          <w:sz w:val="24"/>
          <w:szCs w:val="24"/>
        </w:rPr>
        <w:t>13. DA SANÇÃO DO DESCREDENCIAMENTO</w:t>
      </w:r>
    </w:p>
    <w:p w14:paraId="6DBDB4C0" w14:textId="77777777" w:rsidR="00D646CB" w:rsidRPr="00800776" w:rsidRDefault="00D646CB" w:rsidP="0038034E">
      <w:pPr>
        <w:autoSpaceDE w:val="0"/>
        <w:autoSpaceDN w:val="0"/>
        <w:adjustRightInd w:val="0"/>
        <w:spacing w:after="0" w:line="240" w:lineRule="auto"/>
        <w:jc w:val="both"/>
        <w:rPr>
          <w:rFonts w:ascii="Palatino Linotype" w:hAnsi="Palatino Linotype" w:cs="Arial-BoldMT"/>
          <w:b/>
          <w:bCs/>
          <w:sz w:val="24"/>
          <w:szCs w:val="24"/>
        </w:rPr>
      </w:pPr>
    </w:p>
    <w:p w14:paraId="21CC254F"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b/>
          <w:bCs/>
          <w:sz w:val="24"/>
          <w:szCs w:val="24"/>
        </w:rPr>
        <w:t xml:space="preserve">13.1 </w:t>
      </w:r>
      <w:r w:rsidRPr="00800776">
        <w:rPr>
          <w:rFonts w:ascii="Palatino Linotype" w:hAnsi="Palatino Linotype" w:cs="ArialMT"/>
          <w:sz w:val="24"/>
          <w:szCs w:val="24"/>
        </w:rPr>
        <w:t>O não cumprimento das disposições deste Regulamento, do edital e da Lei Federal n.º 14.133, de 2021 poderá acarretar o descredenciamento ao credenciado, sem prejuízo da aplicação de eventuais sanções.</w:t>
      </w:r>
    </w:p>
    <w:p w14:paraId="2FC00F68"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b/>
          <w:bCs/>
          <w:sz w:val="24"/>
          <w:szCs w:val="24"/>
        </w:rPr>
        <w:t xml:space="preserve">13.2 </w:t>
      </w:r>
      <w:r w:rsidRPr="00800776">
        <w:rPr>
          <w:rFonts w:ascii="Palatino Linotype" w:hAnsi="Palatino Linotype" w:cs="ArialMT"/>
          <w:sz w:val="24"/>
          <w:szCs w:val="24"/>
        </w:rPr>
        <w:t>O descredenciamento será cabível em função de fatos que ensejem o comprometimento das condições de habilitação e que sejam insanáveis ou não tenham sido sanados no prazo assinalado pela Secretaria Municipal de Planejamento, Administração e Finanças responsável pela gestão do credenciamento, bem como em razão de desvios de postura profissional ou situações que possam interferir negativamente nos padrões éticos e operacionais de execução dos serviços contratados.</w:t>
      </w:r>
    </w:p>
    <w:p w14:paraId="761BDC19"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b/>
          <w:bCs/>
          <w:sz w:val="24"/>
          <w:szCs w:val="24"/>
        </w:rPr>
        <w:t xml:space="preserve">13.3 </w:t>
      </w:r>
      <w:r w:rsidRPr="00800776">
        <w:rPr>
          <w:rFonts w:ascii="Palatino Linotype" w:hAnsi="Palatino Linotype" w:cs="ArialMT"/>
          <w:sz w:val="24"/>
          <w:szCs w:val="24"/>
        </w:rPr>
        <w:t>A aplicação da sanção de descredenciamento pode ocasionar a exclusão da entidade pelo prazo de até 5 (cinco) anos.</w:t>
      </w:r>
    </w:p>
    <w:p w14:paraId="25D7AAB0"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b/>
          <w:bCs/>
          <w:sz w:val="24"/>
          <w:szCs w:val="24"/>
        </w:rPr>
        <w:t xml:space="preserve">13.4 </w:t>
      </w:r>
      <w:r w:rsidRPr="00800776">
        <w:rPr>
          <w:rFonts w:ascii="Palatino Linotype" w:hAnsi="Palatino Linotype" w:cs="ArialMT"/>
          <w:sz w:val="24"/>
          <w:szCs w:val="24"/>
        </w:rPr>
        <w:t>Os casos omissos serão resolvidos com base nos princípios gerais do direito</w:t>
      </w:r>
    </w:p>
    <w:p w14:paraId="5DBBE24D"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MT"/>
          <w:sz w:val="24"/>
          <w:szCs w:val="24"/>
        </w:rPr>
        <w:t>administrativo e nas disposições constantes neste Regulamento e na Lei Federal n.º 14.133, de 2021.</w:t>
      </w:r>
    </w:p>
    <w:p w14:paraId="0BE57EF0" w14:textId="77777777" w:rsidR="00D646CB" w:rsidRPr="00800776" w:rsidRDefault="00D646CB" w:rsidP="0038034E">
      <w:pPr>
        <w:spacing w:before="240" w:after="240" w:line="240" w:lineRule="auto"/>
        <w:jc w:val="both"/>
        <w:rPr>
          <w:rFonts w:ascii="Palatino Linotype" w:eastAsia="Times New Roman" w:hAnsi="Palatino Linotype" w:cs="Arial"/>
          <w:b/>
          <w:bCs/>
          <w:sz w:val="24"/>
          <w:szCs w:val="24"/>
          <w:lang w:eastAsia="pt-BR"/>
        </w:rPr>
      </w:pPr>
      <w:r w:rsidRPr="00800776">
        <w:rPr>
          <w:rFonts w:ascii="Palatino Linotype" w:eastAsia="Times New Roman" w:hAnsi="Palatino Linotype" w:cs="Arial"/>
          <w:b/>
          <w:bCs/>
          <w:sz w:val="24"/>
          <w:szCs w:val="24"/>
          <w:lang w:eastAsia="pt-BR"/>
        </w:rPr>
        <w:t>14. DO PAGAMENTO</w:t>
      </w:r>
    </w:p>
    <w:p w14:paraId="7E43844A"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b/>
          <w:bCs/>
          <w:sz w:val="24"/>
          <w:szCs w:val="24"/>
        </w:rPr>
        <w:lastRenderedPageBreak/>
        <w:t xml:space="preserve">14.1 </w:t>
      </w:r>
      <w:r w:rsidRPr="00800776">
        <w:rPr>
          <w:rFonts w:ascii="Palatino Linotype" w:hAnsi="Palatino Linotype" w:cs="ArialMT"/>
          <w:sz w:val="24"/>
          <w:szCs w:val="24"/>
        </w:rPr>
        <w:t>O órgão ou entidade contratante, pagará à contratada, pelo serviço executado ou o fornecimento do bem, as importâncias e as formas fixadas no edital de credenciamento, de acordo com a demanda.</w:t>
      </w:r>
    </w:p>
    <w:p w14:paraId="7F37198B"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BoldMT"/>
          <w:b/>
          <w:bCs/>
          <w:sz w:val="24"/>
          <w:szCs w:val="24"/>
        </w:rPr>
        <w:t xml:space="preserve">14.2 </w:t>
      </w:r>
      <w:r w:rsidRPr="00800776">
        <w:rPr>
          <w:rFonts w:ascii="Palatino Linotype" w:hAnsi="Palatino Linotype" w:cs="ArialMT"/>
          <w:sz w:val="24"/>
          <w:szCs w:val="24"/>
        </w:rPr>
        <w:t>O edital de credenciamento, quando couber, deverá indicar a tabela de preços dos diversos serviços a serem prestados, os critérios de reajustamento e as condições e prazos para o pagamento dos serviços, bem como a vedação expressa de pagamento de qualquer sobretaxa em relação à tabela adotada</w:t>
      </w:r>
      <w:r w:rsidRPr="00800776">
        <w:rPr>
          <w:rFonts w:ascii="ArialMT" w:hAnsi="ArialMT" w:cs="ArialMT"/>
          <w:sz w:val="24"/>
          <w:szCs w:val="24"/>
        </w:rPr>
        <w:t>.</w:t>
      </w:r>
    </w:p>
    <w:p w14:paraId="7FDBE3B3"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eastAsia="Times New Roman" w:hAnsi="Palatino Linotype" w:cs="Arial"/>
          <w:b/>
          <w:bCs/>
          <w:sz w:val="24"/>
          <w:szCs w:val="24"/>
          <w:lang w:eastAsia="pt-BR"/>
        </w:rPr>
        <w:t xml:space="preserve">14.3 </w:t>
      </w:r>
      <w:r w:rsidRPr="00800776">
        <w:rPr>
          <w:rFonts w:ascii="Palatino Linotype" w:eastAsia="Times New Roman" w:hAnsi="Palatino Linotype" w:cs="Arial"/>
          <w:sz w:val="24"/>
          <w:szCs w:val="24"/>
          <w:lang w:eastAsia="pt-BR"/>
        </w:rPr>
        <w:t>O pagamento será efetuado pela Prefeitura do Município de Colorado do Oeste -RO em até o 30 (trinta) dias, mediante a apresentação da Nota Fiscal, após o ateste pelo profissional designado, sendo efetuada a retenção de tributos sobre o pagamento a ser realizado (se for o caso), conforme determina a legislação vigente.</w:t>
      </w:r>
    </w:p>
    <w:p w14:paraId="31BB541F"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cs="ArialMT"/>
          <w:b/>
          <w:bCs/>
          <w:sz w:val="24"/>
          <w:szCs w:val="24"/>
        </w:rPr>
        <w:t>14</w:t>
      </w:r>
      <w:r w:rsidRPr="00800776">
        <w:rPr>
          <w:rFonts w:ascii="Palatino Linotype" w:eastAsia="Times New Roman" w:hAnsi="Palatino Linotype" w:cs="Arial"/>
          <w:b/>
          <w:bCs/>
          <w:sz w:val="24"/>
          <w:szCs w:val="24"/>
          <w:lang w:eastAsia="pt-BR"/>
        </w:rPr>
        <w:t>.2</w:t>
      </w:r>
      <w:r w:rsidRPr="00800776">
        <w:rPr>
          <w:rFonts w:ascii="Palatino Linotype" w:eastAsia="Times New Roman" w:hAnsi="Palatino Linotype" w:cs="Arial"/>
          <w:sz w:val="24"/>
          <w:szCs w:val="24"/>
          <w:lang w:eastAsia="pt-BR"/>
        </w:rPr>
        <w:t xml:space="preserve"> O pagamento será creditado em conta corrente, por meio de ordem bancária a favor de qualquer instituição bancária indicada na Nota Fiscal, devendo, para isso, ficar explícito o nome do banco, agência, localidade e número da conta corrente em que deverá ser efetivado o crédito.</w:t>
      </w:r>
    </w:p>
    <w:p w14:paraId="7A96FA1B"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eastAsia="Times New Roman" w:hAnsi="Palatino Linotype" w:cs="Arial"/>
          <w:b/>
          <w:bCs/>
          <w:sz w:val="24"/>
          <w:szCs w:val="24"/>
          <w:lang w:eastAsia="pt-BR"/>
        </w:rPr>
        <w:t>14.3</w:t>
      </w:r>
      <w:r w:rsidRPr="00800776">
        <w:rPr>
          <w:rFonts w:ascii="Palatino Linotype" w:eastAsia="Times New Roman" w:hAnsi="Palatino Linotype" w:cs="Arial"/>
          <w:sz w:val="24"/>
          <w:szCs w:val="24"/>
          <w:lang w:eastAsia="pt-BR"/>
        </w:rPr>
        <w:t xml:space="preserve"> Caso o prestador seja optante pelo Sistema Integrado de Pagamento de Impostos e Contribuições das Microempresas e Empresas de Pequeno Porte – SIMPLES, deverá apresentar, juntamente com a Nota Fiscal, a devida comprovação, a fim de evitar a retenção na fonte dos tributos, de acordo com a Lei Complementar nº 123, de 14 de dezembro de 2006.</w:t>
      </w:r>
    </w:p>
    <w:p w14:paraId="0D05DDA4" w14:textId="77777777" w:rsidR="00D646CB" w:rsidRPr="00800776" w:rsidRDefault="00D646CB" w:rsidP="0038034E">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eastAsia="Times New Roman" w:hAnsi="Palatino Linotype" w:cs="Arial"/>
          <w:b/>
          <w:bCs/>
          <w:sz w:val="24"/>
          <w:szCs w:val="24"/>
          <w:lang w:eastAsia="pt-BR"/>
        </w:rPr>
        <w:t>14.4</w:t>
      </w:r>
      <w:r w:rsidRPr="00800776">
        <w:rPr>
          <w:rFonts w:ascii="Palatino Linotype" w:eastAsia="Times New Roman" w:hAnsi="Palatino Linotype" w:cs="Arial"/>
          <w:sz w:val="24"/>
          <w:szCs w:val="24"/>
          <w:lang w:eastAsia="pt-BR"/>
        </w:rPr>
        <w:t xml:space="preserve"> Havendo erro na Nota Fiscal ou circunstância que impeça a liquidação da despesa, esta será devolvida ao prestador, e o pagamento ficará pendente até que ela providencie as medidas saneadoras. Nessa hipótese, o prazo para pagamento iniciar-se-á após a regularização da situação ou reapresentação do documento fiscal não acarretando qualquer ônus para a Prefeitura do Município de Colorado do Oeste - RO.</w:t>
      </w:r>
    </w:p>
    <w:p w14:paraId="35148B8F" w14:textId="77777777" w:rsidR="00D646CB" w:rsidRPr="00800776" w:rsidRDefault="00D646CB" w:rsidP="0038034E">
      <w:pPr>
        <w:spacing w:before="240" w:after="240" w:line="240" w:lineRule="auto"/>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b/>
          <w:bCs/>
          <w:sz w:val="24"/>
          <w:szCs w:val="24"/>
          <w:lang w:eastAsia="pt-BR"/>
        </w:rPr>
        <w:t>14.5</w:t>
      </w:r>
      <w:r w:rsidRPr="00800776">
        <w:rPr>
          <w:rFonts w:ascii="Palatino Linotype" w:eastAsia="Times New Roman" w:hAnsi="Palatino Linotype" w:cs="Arial"/>
          <w:sz w:val="24"/>
          <w:szCs w:val="24"/>
          <w:lang w:eastAsia="pt-BR"/>
        </w:rPr>
        <w:t xml:space="preserve"> Previamente à data do pagamento, o Setor competente verificará as certidões de regularidade fiscal e trabalhista, para verificar a manutenção das condições de habilitação do prestador.</w:t>
      </w:r>
    </w:p>
    <w:p w14:paraId="703AC284" w14:textId="77777777" w:rsidR="00D646CB" w:rsidRPr="00800776" w:rsidRDefault="00D646CB" w:rsidP="0038034E">
      <w:pPr>
        <w:spacing w:before="240" w:after="240" w:line="240" w:lineRule="auto"/>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b/>
          <w:bCs/>
          <w:sz w:val="24"/>
          <w:szCs w:val="24"/>
          <w:lang w:eastAsia="pt-BR"/>
        </w:rPr>
        <w:t>14.6</w:t>
      </w:r>
      <w:r w:rsidRPr="00800776">
        <w:rPr>
          <w:rFonts w:ascii="Palatino Linotype" w:eastAsia="Times New Roman" w:hAnsi="Palatino Linotype" w:cs="Arial"/>
          <w:sz w:val="24"/>
          <w:szCs w:val="24"/>
          <w:lang w:eastAsia="pt-BR"/>
        </w:rPr>
        <w:t xml:space="preserve"> Os tributos e as contribuições fiscais, bem como quaisquer outras despesas necessárias à dos serviços são de responsabilidade do prestador, podendo a Contratante exigir, a qualquer tempo, a comprovação de sua regularidade.</w:t>
      </w:r>
    </w:p>
    <w:p w14:paraId="19452C6E" w14:textId="77777777" w:rsidR="00D646CB" w:rsidRPr="00800776" w:rsidRDefault="00D646CB" w:rsidP="0038034E">
      <w:pPr>
        <w:spacing w:before="240" w:after="240" w:line="240" w:lineRule="auto"/>
        <w:jc w:val="both"/>
        <w:rPr>
          <w:rFonts w:ascii="Palatino Linotype" w:eastAsia="Times New Roman" w:hAnsi="Palatino Linotype" w:cs="Arial"/>
          <w:sz w:val="24"/>
          <w:szCs w:val="24"/>
          <w:lang w:eastAsia="pt-BR"/>
        </w:rPr>
      </w:pPr>
      <w:r w:rsidRPr="00800776">
        <w:rPr>
          <w:rFonts w:ascii="Palatino Linotype" w:eastAsia="Times New Roman" w:hAnsi="Palatino Linotype" w:cs="Arial"/>
          <w:b/>
          <w:bCs/>
          <w:sz w:val="24"/>
          <w:szCs w:val="24"/>
          <w:lang w:eastAsia="pt-BR"/>
        </w:rPr>
        <w:t>14.7</w:t>
      </w:r>
      <w:r w:rsidRPr="00800776">
        <w:rPr>
          <w:rFonts w:ascii="Palatino Linotype" w:eastAsia="Times New Roman" w:hAnsi="Palatino Linotype" w:cs="Arial"/>
          <w:sz w:val="24"/>
          <w:szCs w:val="24"/>
          <w:lang w:eastAsia="pt-BR"/>
        </w:rPr>
        <w:t xml:space="preserve"> Qualquer irregularidade que impeça a liquidação da despesa será comunicada ao prestador, ficando o pagamento suspenso até que se providenciem as medidas saneadoras. Nessa hipótese, o prazo para o pagamento </w:t>
      </w:r>
      <w:proofErr w:type="gramStart"/>
      <w:r w:rsidRPr="00800776">
        <w:rPr>
          <w:rFonts w:ascii="Palatino Linotype" w:eastAsia="Times New Roman" w:hAnsi="Palatino Linotype" w:cs="Arial"/>
          <w:sz w:val="24"/>
          <w:szCs w:val="24"/>
          <w:lang w:eastAsia="pt-BR"/>
        </w:rPr>
        <w:t xml:space="preserve">iniciar- </w:t>
      </w:r>
      <w:proofErr w:type="spellStart"/>
      <w:r w:rsidRPr="00800776">
        <w:rPr>
          <w:rFonts w:ascii="Palatino Linotype" w:eastAsia="Times New Roman" w:hAnsi="Palatino Linotype" w:cs="Arial"/>
          <w:sz w:val="24"/>
          <w:szCs w:val="24"/>
          <w:lang w:eastAsia="pt-BR"/>
        </w:rPr>
        <w:t>se-á</w:t>
      </w:r>
      <w:proofErr w:type="spellEnd"/>
      <w:proofErr w:type="gramEnd"/>
      <w:r w:rsidRPr="00800776">
        <w:rPr>
          <w:rFonts w:ascii="Palatino Linotype" w:eastAsia="Times New Roman" w:hAnsi="Palatino Linotype" w:cs="Arial"/>
          <w:sz w:val="24"/>
          <w:szCs w:val="24"/>
          <w:lang w:eastAsia="pt-BR"/>
        </w:rPr>
        <w:t xml:space="preserve"> após regularização da situação e/ou a reapresentação do documento fiscal, não acarretando qualquer ônus para o Município de Colorado do Oeste – RO.</w:t>
      </w:r>
    </w:p>
    <w:p w14:paraId="0DC62FC9" w14:textId="77777777" w:rsidR="00D646CB" w:rsidRPr="00800776" w:rsidRDefault="00D646CB" w:rsidP="0038034E">
      <w:pPr>
        <w:shd w:val="clear" w:color="auto" w:fill="FFFFFF"/>
        <w:spacing w:after="0" w:line="240" w:lineRule="auto"/>
        <w:jc w:val="both"/>
        <w:rPr>
          <w:rFonts w:ascii="Palatino Linotype" w:eastAsia="Times New Roman" w:hAnsi="Palatino Linotype" w:cs="Calibri"/>
          <w:b/>
          <w:bCs/>
          <w:color w:val="000000"/>
          <w:sz w:val="24"/>
          <w:szCs w:val="24"/>
          <w:lang w:eastAsia="pt-BR"/>
        </w:rPr>
      </w:pPr>
      <w:r w:rsidRPr="00800776">
        <w:rPr>
          <w:rFonts w:ascii="Palatino Linotype" w:eastAsia="Times New Roman" w:hAnsi="Palatino Linotype" w:cs="Calibri"/>
          <w:b/>
          <w:bCs/>
          <w:color w:val="000000"/>
          <w:sz w:val="24"/>
          <w:szCs w:val="24"/>
          <w:lang w:eastAsia="pt-BR"/>
        </w:rPr>
        <w:t>15. DOS TRIBUTOS E DEMAIS ENCARGOS:</w:t>
      </w:r>
    </w:p>
    <w:p w14:paraId="0723F1DD" w14:textId="77777777" w:rsidR="00D646CB" w:rsidRPr="00800776" w:rsidRDefault="00D646CB" w:rsidP="0038034E">
      <w:pPr>
        <w:shd w:val="clear" w:color="auto" w:fill="FFFFFF"/>
        <w:spacing w:after="0" w:line="240" w:lineRule="auto"/>
        <w:jc w:val="both"/>
        <w:rPr>
          <w:rFonts w:ascii="Palatino Linotype" w:eastAsia="Times New Roman" w:hAnsi="Palatino Linotype" w:cs="Calibri"/>
          <w:color w:val="000000"/>
          <w:sz w:val="24"/>
          <w:szCs w:val="24"/>
          <w:lang w:eastAsia="pt-BR"/>
        </w:rPr>
      </w:pPr>
    </w:p>
    <w:p w14:paraId="09025579" w14:textId="77777777" w:rsidR="00D646CB" w:rsidRPr="00800776" w:rsidRDefault="00D646CB" w:rsidP="0038034E">
      <w:pPr>
        <w:shd w:val="clear" w:color="auto" w:fill="FFFFFF"/>
        <w:spacing w:after="0" w:line="240" w:lineRule="auto"/>
        <w:jc w:val="both"/>
        <w:rPr>
          <w:rFonts w:ascii="Palatino Linotype" w:eastAsia="Times New Roman" w:hAnsi="Palatino Linotype" w:cs="Calibri"/>
          <w:color w:val="000000"/>
          <w:sz w:val="24"/>
          <w:szCs w:val="24"/>
          <w:lang w:eastAsia="pt-BR"/>
        </w:rPr>
      </w:pPr>
      <w:r w:rsidRPr="00800776">
        <w:rPr>
          <w:rFonts w:ascii="Palatino Linotype" w:eastAsia="Times New Roman" w:hAnsi="Palatino Linotype" w:cs="Calibri"/>
          <w:color w:val="000000"/>
          <w:sz w:val="24"/>
          <w:szCs w:val="24"/>
          <w:lang w:eastAsia="pt-BR"/>
        </w:rPr>
        <w:t>15.1. Os tributos, impostos, taxas, emolumentos, contribuições fiscais e para fiscais, que sejam devidos em decorrência direta ou indireta do Contrato, serão de exclusiva responsabilidade da Contratada;</w:t>
      </w:r>
    </w:p>
    <w:p w14:paraId="3995C08C" w14:textId="77777777" w:rsidR="00D646CB" w:rsidRPr="00800776" w:rsidRDefault="00D646CB" w:rsidP="0038034E">
      <w:pPr>
        <w:shd w:val="clear" w:color="auto" w:fill="FFFFFF"/>
        <w:spacing w:after="0" w:line="245" w:lineRule="atLeast"/>
        <w:jc w:val="both"/>
        <w:rPr>
          <w:rFonts w:ascii="Palatino Linotype" w:eastAsia="Times New Roman" w:hAnsi="Palatino Linotype" w:cs="Calibri"/>
          <w:color w:val="000000"/>
          <w:sz w:val="24"/>
          <w:szCs w:val="24"/>
          <w:lang w:eastAsia="pt-BR"/>
        </w:rPr>
      </w:pPr>
      <w:r w:rsidRPr="00800776">
        <w:rPr>
          <w:rFonts w:ascii="Palatino Linotype" w:eastAsia="Times New Roman" w:hAnsi="Palatino Linotype" w:cs="Calibri"/>
          <w:color w:val="000000"/>
          <w:sz w:val="24"/>
          <w:szCs w:val="24"/>
          <w:lang w:eastAsia="pt-BR"/>
        </w:rPr>
        <w:t>15.2. Impostos e retenções (INSS/IRF), </w:t>
      </w:r>
      <w:r w:rsidRPr="00800776">
        <w:rPr>
          <w:rFonts w:ascii="Palatino Linotype" w:eastAsia="Times New Roman" w:hAnsi="Palatino Linotype" w:cs="Calibri"/>
          <w:b/>
          <w:bCs/>
          <w:color w:val="000000"/>
          <w:sz w:val="24"/>
          <w:szCs w:val="24"/>
          <w:lang w:eastAsia="pt-BR"/>
        </w:rPr>
        <w:t>notas fiscais de serviços</w:t>
      </w:r>
      <w:r w:rsidRPr="00800776">
        <w:rPr>
          <w:rFonts w:ascii="Palatino Linotype" w:eastAsia="Times New Roman" w:hAnsi="Palatino Linotype" w:cs="Calibri"/>
          <w:color w:val="000000"/>
          <w:sz w:val="24"/>
          <w:szCs w:val="24"/>
          <w:lang w:eastAsia="pt-BR"/>
        </w:rPr>
        <w:t>, Conforme IN RFB 2110/2022, sofrerá retenção previdenciária na fonte de 11% ocorre quando da emissão de uma nota fiscal, fatura ou recibo de prestação de serviços executados mediante cessão de mão de obra ou empreitada, salvo exceções trazidas na própria IN e/ou prévia comprovação do contratado do devido recolhimento do INSS, se for o caso; </w:t>
      </w:r>
    </w:p>
    <w:p w14:paraId="4108A08A" w14:textId="77777777" w:rsidR="00D646CB" w:rsidRPr="00800776" w:rsidRDefault="00D646CB" w:rsidP="0038034E">
      <w:pPr>
        <w:shd w:val="clear" w:color="auto" w:fill="FFFFFF"/>
        <w:spacing w:after="0" w:line="245" w:lineRule="atLeast"/>
        <w:jc w:val="both"/>
        <w:rPr>
          <w:rFonts w:ascii="Palatino Linotype" w:eastAsia="Times New Roman" w:hAnsi="Palatino Linotype" w:cs="Calibri"/>
          <w:color w:val="000000"/>
          <w:sz w:val="24"/>
          <w:szCs w:val="24"/>
          <w:lang w:eastAsia="pt-BR"/>
        </w:rPr>
      </w:pPr>
      <w:r w:rsidRPr="00800776">
        <w:rPr>
          <w:rFonts w:ascii="Palatino Linotype" w:eastAsia="Times New Roman" w:hAnsi="Palatino Linotype" w:cs="Calibri"/>
          <w:color w:val="000000"/>
          <w:sz w:val="24"/>
          <w:szCs w:val="24"/>
          <w:lang w:eastAsia="pt-BR"/>
        </w:rPr>
        <w:t>15.3. Notas Fiscais de Serviço, Impostos e retenções (ISS), Os pagamentos sofrerão retenção de ISS nos serviços executados no município de Colorado do Oeste - RO, conforme LC 94/2020 ISSQN/Municipal.</w:t>
      </w:r>
    </w:p>
    <w:p w14:paraId="03039445" w14:textId="77777777" w:rsidR="00D646CB" w:rsidRPr="00800776" w:rsidRDefault="00D646CB" w:rsidP="0038034E">
      <w:pPr>
        <w:shd w:val="clear" w:color="auto" w:fill="FFFFFF"/>
        <w:spacing w:after="0" w:line="240" w:lineRule="auto"/>
        <w:jc w:val="both"/>
        <w:rPr>
          <w:rFonts w:ascii="Palatino Linotype" w:eastAsia="Times New Roman" w:hAnsi="Palatino Linotype" w:cs="Calibri"/>
          <w:color w:val="000000"/>
          <w:sz w:val="24"/>
          <w:szCs w:val="24"/>
          <w:lang w:eastAsia="pt-BR"/>
        </w:rPr>
      </w:pPr>
      <w:r w:rsidRPr="00800776">
        <w:rPr>
          <w:rFonts w:ascii="Palatino Linotype" w:eastAsia="Times New Roman" w:hAnsi="Palatino Linotype" w:cs="Calibri"/>
          <w:color w:val="000000"/>
          <w:sz w:val="24"/>
          <w:szCs w:val="24"/>
          <w:lang w:eastAsia="pt-BR"/>
        </w:rPr>
        <w:t>15.4. Será efetuado a retenção, na fonte, do imposto sobre a renda, da Contribuição Social sobre o Lucro Líquido (CSLL), da Contribuição para o Financiamento da Seguridade Social (</w:t>
      </w:r>
      <w:proofErr w:type="spellStart"/>
      <w:r w:rsidRPr="00800776">
        <w:rPr>
          <w:rFonts w:ascii="Palatino Linotype" w:eastAsia="Times New Roman" w:hAnsi="Palatino Linotype" w:cs="Calibri"/>
          <w:color w:val="000000"/>
          <w:sz w:val="24"/>
          <w:szCs w:val="24"/>
          <w:lang w:eastAsia="pt-BR"/>
        </w:rPr>
        <w:t>Cofins</w:t>
      </w:r>
      <w:proofErr w:type="spellEnd"/>
      <w:r w:rsidRPr="00800776">
        <w:rPr>
          <w:rFonts w:ascii="Palatino Linotype" w:eastAsia="Times New Roman" w:hAnsi="Palatino Linotype" w:cs="Calibri"/>
          <w:color w:val="000000"/>
          <w:sz w:val="24"/>
          <w:szCs w:val="24"/>
          <w:lang w:eastAsia="pt-BR"/>
        </w:rPr>
        <w:t>) e da Contribuição para o PIS/Pasep incidentes sobre os pagamentos que efetuarem a pessoas jurídicas pelo </w:t>
      </w:r>
      <w:r w:rsidRPr="00800776">
        <w:rPr>
          <w:rFonts w:ascii="Palatino Linotype" w:eastAsia="Times New Roman" w:hAnsi="Palatino Linotype" w:cs="Calibri"/>
          <w:b/>
          <w:bCs/>
          <w:color w:val="000000"/>
          <w:sz w:val="24"/>
          <w:szCs w:val="24"/>
          <w:lang w:eastAsia="pt-BR"/>
        </w:rPr>
        <w:t>fornecimento de bens ou prestação de serviços em geral</w:t>
      </w:r>
      <w:r w:rsidRPr="00800776">
        <w:rPr>
          <w:rFonts w:ascii="Palatino Linotype" w:eastAsia="Times New Roman" w:hAnsi="Palatino Linotype" w:cs="Calibri"/>
          <w:color w:val="000000"/>
          <w:sz w:val="24"/>
          <w:szCs w:val="24"/>
          <w:lang w:eastAsia="pt-BR"/>
        </w:rPr>
        <w:t>, inclusive obras de construção civil, conforme Instrução Normativa RBF nº 2145, de 26 de junho de 2023.</w:t>
      </w:r>
    </w:p>
    <w:p w14:paraId="3B5BCF24" w14:textId="77777777" w:rsidR="00D646CB" w:rsidRPr="00800776" w:rsidRDefault="00D646CB" w:rsidP="0038034E">
      <w:pPr>
        <w:shd w:val="clear" w:color="auto" w:fill="FFFFFF"/>
        <w:spacing w:after="0" w:line="240" w:lineRule="auto"/>
        <w:jc w:val="both"/>
        <w:rPr>
          <w:rFonts w:ascii="Palatino Linotype" w:eastAsia="Times New Roman" w:hAnsi="Palatino Linotype" w:cs="Calibri"/>
          <w:color w:val="000000"/>
          <w:sz w:val="24"/>
          <w:szCs w:val="24"/>
          <w:lang w:eastAsia="pt-BR"/>
        </w:rPr>
      </w:pPr>
    </w:p>
    <w:p w14:paraId="4C267B23" w14:textId="77777777" w:rsidR="00D646CB" w:rsidRPr="00800776" w:rsidRDefault="00D646CB" w:rsidP="0038034E">
      <w:pPr>
        <w:spacing w:before="240" w:after="240" w:line="240" w:lineRule="auto"/>
        <w:jc w:val="both"/>
        <w:rPr>
          <w:rFonts w:ascii="Palatino Linotype" w:eastAsia="Times New Roman" w:hAnsi="Palatino Linotype" w:cs="Times New Roman"/>
          <w:b/>
          <w:bCs/>
          <w:sz w:val="24"/>
          <w:szCs w:val="24"/>
          <w:lang w:eastAsia="pt-BR"/>
        </w:rPr>
      </w:pPr>
      <w:r w:rsidRPr="00800776">
        <w:rPr>
          <w:rFonts w:ascii="Palatino Linotype" w:eastAsia="Times New Roman" w:hAnsi="Palatino Linotype" w:cs="Arial"/>
          <w:b/>
          <w:bCs/>
          <w:sz w:val="24"/>
          <w:szCs w:val="24"/>
          <w:lang w:eastAsia="pt-BR"/>
        </w:rPr>
        <w:t>16. DA DOTAÇÃO ORÇAMENTÁRIA</w:t>
      </w:r>
    </w:p>
    <w:p w14:paraId="7B4EBD23" w14:textId="77777777" w:rsidR="00D646CB" w:rsidRPr="00800776" w:rsidRDefault="00D646CB" w:rsidP="0038034E">
      <w:pPr>
        <w:spacing w:before="240" w:after="240" w:line="240" w:lineRule="auto"/>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b/>
          <w:bCs/>
          <w:sz w:val="24"/>
          <w:szCs w:val="24"/>
          <w:lang w:eastAsia="pt-BR"/>
        </w:rPr>
        <w:t xml:space="preserve">16.1 </w:t>
      </w:r>
      <w:r w:rsidRPr="00800776">
        <w:rPr>
          <w:rFonts w:ascii="Palatino Linotype" w:eastAsia="Times New Roman" w:hAnsi="Palatino Linotype" w:cs="Arial"/>
          <w:sz w:val="24"/>
          <w:szCs w:val="24"/>
          <w:lang w:eastAsia="pt-BR"/>
        </w:rPr>
        <w:t>As despesas decorrentes desta aquisição estão programadas em dotação orçamentária própria, prevista no orçamento do Município de Colorado do Oeste - RO, e serão indicadas no momento em que as adjudicações forem realizadas:</w:t>
      </w:r>
    </w:p>
    <w:p w14:paraId="16BAD63D" w14:textId="77777777" w:rsidR="00D646CB" w:rsidRPr="00800776" w:rsidRDefault="00D646CB" w:rsidP="0038034E">
      <w:pPr>
        <w:shd w:val="clear" w:color="auto" w:fill="FFFFFF"/>
        <w:spacing w:before="100" w:beforeAutospacing="1" w:after="100" w:afterAutospacing="1" w:line="240" w:lineRule="auto"/>
        <w:jc w:val="both"/>
        <w:rPr>
          <w:rFonts w:ascii="Palatino Linotype" w:eastAsia="Times New Roman" w:hAnsi="Palatino Linotype" w:cs="Arial"/>
          <w:color w:val="000000"/>
          <w:sz w:val="24"/>
          <w:szCs w:val="24"/>
          <w:lang w:eastAsia="pt-BR"/>
        </w:rPr>
      </w:pPr>
      <w:r w:rsidRPr="00800776">
        <w:rPr>
          <w:rFonts w:ascii="Palatino Linotype" w:eastAsia="Times New Roman" w:hAnsi="Palatino Linotype" w:cs="Times New Roman"/>
          <w:b/>
          <w:bCs/>
          <w:color w:val="000000"/>
          <w:sz w:val="24"/>
          <w:szCs w:val="24"/>
          <w:lang w:eastAsia="pt-BR"/>
        </w:rPr>
        <w:t>Atividade: 2.011- Atividades do Fundo Municipal de Desenvolvimento Social</w:t>
      </w:r>
    </w:p>
    <w:p w14:paraId="18B992A4" w14:textId="77777777" w:rsidR="00D646CB" w:rsidRPr="00800776" w:rsidRDefault="00D646CB" w:rsidP="0038034E">
      <w:pPr>
        <w:shd w:val="clear" w:color="auto" w:fill="FFFFFF"/>
        <w:spacing w:before="100" w:beforeAutospacing="1" w:after="100" w:afterAutospacing="1" w:line="240" w:lineRule="auto"/>
        <w:jc w:val="both"/>
        <w:rPr>
          <w:rFonts w:ascii="Palatino Linotype" w:eastAsia="Times New Roman" w:hAnsi="Palatino Linotype" w:cs="Arial"/>
          <w:color w:val="000000"/>
          <w:sz w:val="24"/>
          <w:szCs w:val="24"/>
          <w:lang w:eastAsia="pt-BR"/>
        </w:rPr>
      </w:pPr>
      <w:r w:rsidRPr="00800776">
        <w:rPr>
          <w:rFonts w:ascii="Palatino Linotype" w:eastAsia="Times New Roman" w:hAnsi="Palatino Linotype" w:cs="Times New Roman"/>
          <w:color w:val="000000"/>
          <w:sz w:val="24"/>
          <w:szCs w:val="24"/>
          <w:lang w:eastAsia="pt-BR"/>
        </w:rPr>
        <w:t>3.3.90.32 MATERIAL, BEM OU SERVIÇOS PARA DISTRIBUIÇÃO GRATUÍTA.</w:t>
      </w:r>
    </w:p>
    <w:p w14:paraId="223B6510" w14:textId="77777777" w:rsidR="00D646CB" w:rsidRPr="00800776" w:rsidRDefault="00D646CB" w:rsidP="0038034E">
      <w:pPr>
        <w:shd w:val="clear" w:color="auto" w:fill="FFFFFF"/>
        <w:spacing w:after="0" w:line="240" w:lineRule="auto"/>
        <w:jc w:val="both"/>
        <w:rPr>
          <w:rFonts w:ascii="Palatino Linotype" w:eastAsia="Times New Roman" w:hAnsi="Palatino Linotype" w:cs="Times New Roman"/>
          <w:color w:val="000000"/>
          <w:sz w:val="24"/>
          <w:szCs w:val="24"/>
          <w:lang w:eastAsia="pt-BR"/>
        </w:rPr>
      </w:pPr>
      <w:r w:rsidRPr="00800776">
        <w:rPr>
          <w:rFonts w:ascii="Palatino Linotype" w:eastAsia="Times New Roman" w:hAnsi="Palatino Linotype" w:cs="Times New Roman"/>
          <w:color w:val="000000"/>
          <w:sz w:val="24"/>
          <w:szCs w:val="24"/>
          <w:lang w:eastAsia="pt-BR"/>
        </w:rPr>
        <w:t>Fonte de Recursos: Próprios</w:t>
      </w:r>
    </w:p>
    <w:p w14:paraId="5BA0D53A" w14:textId="77777777" w:rsidR="00D646CB" w:rsidRPr="00800776" w:rsidRDefault="00D646CB" w:rsidP="0038034E">
      <w:pPr>
        <w:shd w:val="clear" w:color="auto" w:fill="FFFFFF"/>
        <w:spacing w:after="0" w:line="240" w:lineRule="auto"/>
        <w:jc w:val="both"/>
        <w:rPr>
          <w:rFonts w:ascii="Palatino Linotype" w:eastAsia="Times New Roman" w:hAnsi="Palatino Linotype" w:cs="Times New Roman"/>
          <w:color w:val="000000"/>
          <w:sz w:val="24"/>
          <w:szCs w:val="24"/>
          <w:lang w:eastAsia="pt-BR"/>
        </w:rPr>
      </w:pPr>
    </w:p>
    <w:p w14:paraId="4420F7AC" w14:textId="77777777" w:rsidR="00D646CB" w:rsidRPr="00800776" w:rsidRDefault="00D646CB" w:rsidP="0038034E">
      <w:pPr>
        <w:shd w:val="clear" w:color="auto" w:fill="FFFFFF"/>
        <w:spacing w:after="0" w:line="240" w:lineRule="auto"/>
        <w:jc w:val="both"/>
        <w:rPr>
          <w:rFonts w:ascii="Palatino Linotype" w:eastAsia="Times New Roman" w:hAnsi="Palatino Linotype" w:cs="Times New Roman"/>
          <w:b/>
          <w:bCs/>
          <w:color w:val="000000"/>
          <w:sz w:val="24"/>
          <w:szCs w:val="24"/>
          <w:lang w:eastAsia="pt-BR"/>
        </w:rPr>
      </w:pPr>
      <w:r w:rsidRPr="00800776">
        <w:rPr>
          <w:rFonts w:ascii="Palatino Linotype" w:eastAsia="Times New Roman" w:hAnsi="Palatino Linotype" w:cs="Times New Roman"/>
          <w:b/>
          <w:bCs/>
          <w:color w:val="000000"/>
          <w:sz w:val="24"/>
          <w:szCs w:val="24"/>
          <w:lang w:eastAsia="pt-BR"/>
        </w:rPr>
        <w:t>Atividade: 2.024 – Atividades dos Benefícios Eventuais</w:t>
      </w:r>
    </w:p>
    <w:p w14:paraId="3FCA6703" w14:textId="77777777" w:rsidR="00D646CB" w:rsidRPr="00800776" w:rsidRDefault="00D646CB" w:rsidP="0038034E">
      <w:pPr>
        <w:shd w:val="clear" w:color="auto" w:fill="FFFFFF"/>
        <w:spacing w:before="100" w:beforeAutospacing="1" w:after="100" w:afterAutospacing="1" w:line="240" w:lineRule="auto"/>
        <w:jc w:val="both"/>
        <w:rPr>
          <w:rFonts w:ascii="Palatino Linotype" w:eastAsia="Times New Roman" w:hAnsi="Palatino Linotype" w:cs="Arial"/>
          <w:color w:val="000000"/>
          <w:sz w:val="24"/>
          <w:szCs w:val="24"/>
          <w:lang w:eastAsia="pt-BR"/>
        </w:rPr>
      </w:pPr>
      <w:r w:rsidRPr="00800776">
        <w:rPr>
          <w:rFonts w:ascii="Palatino Linotype" w:eastAsia="Times New Roman" w:hAnsi="Palatino Linotype" w:cs="Times New Roman"/>
          <w:color w:val="000000"/>
          <w:sz w:val="24"/>
          <w:szCs w:val="24"/>
          <w:lang w:eastAsia="pt-BR"/>
        </w:rPr>
        <w:t>3.3.90.32 MATERIAL, BEM OU SERVIÇOS PARA DISTRIBUIÇÃO GRATUÍTA.</w:t>
      </w:r>
    </w:p>
    <w:p w14:paraId="52DEBCA6" w14:textId="77777777" w:rsidR="00D646CB" w:rsidRPr="00800776" w:rsidRDefault="00D646CB" w:rsidP="0038034E">
      <w:pPr>
        <w:shd w:val="clear" w:color="auto" w:fill="FFFFFF"/>
        <w:spacing w:after="0" w:line="240" w:lineRule="auto"/>
        <w:jc w:val="both"/>
        <w:rPr>
          <w:rFonts w:ascii="Palatino Linotype" w:eastAsia="Times New Roman" w:hAnsi="Palatino Linotype" w:cs="Arial"/>
          <w:color w:val="000000"/>
          <w:sz w:val="24"/>
          <w:szCs w:val="24"/>
          <w:lang w:eastAsia="pt-BR"/>
        </w:rPr>
      </w:pPr>
      <w:r w:rsidRPr="00800776">
        <w:rPr>
          <w:rFonts w:ascii="Palatino Linotype" w:eastAsia="Times New Roman" w:hAnsi="Palatino Linotype" w:cs="Times New Roman"/>
          <w:color w:val="000000"/>
          <w:sz w:val="24"/>
          <w:szCs w:val="24"/>
          <w:lang w:eastAsia="pt-BR"/>
        </w:rPr>
        <w:t>Fonte de Recursos: FEAS (Recurso estadual)</w:t>
      </w:r>
    </w:p>
    <w:p w14:paraId="45F80EFC" w14:textId="1118E6DF" w:rsidR="00D646CB" w:rsidRPr="00800776" w:rsidRDefault="00D646CB" w:rsidP="0038034E">
      <w:pPr>
        <w:shd w:val="clear" w:color="auto" w:fill="FFFFFF"/>
        <w:spacing w:before="100" w:beforeAutospacing="1" w:after="100" w:afterAutospacing="1" w:line="240" w:lineRule="auto"/>
        <w:ind w:right="-143"/>
        <w:jc w:val="both"/>
        <w:rPr>
          <w:rFonts w:ascii="Palatino Linotype" w:eastAsia="Times New Roman" w:hAnsi="Palatino Linotype" w:cs="Arial"/>
          <w:sz w:val="24"/>
          <w:szCs w:val="24"/>
          <w:lang w:eastAsia="pt-BR"/>
        </w:rPr>
      </w:pPr>
      <w:r w:rsidRPr="00800776">
        <w:rPr>
          <w:rFonts w:ascii="Palatino Linotype" w:eastAsia="Times New Roman" w:hAnsi="Palatino Linotype" w:cs="Times New Roman"/>
          <w:b/>
          <w:bCs/>
          <w:sz w:val="24"/>
          <w:szCs w:val="24"/>
          <w:lang w:eastAsia="pt-BR"/>
        </w:rPr>
        <w:t>Valor total</w:t>
      </w:r>
      <w:r w:rsidRPr="00800776">
        <w:rPr>
          <w:rFonts w:ascii="Palatino Linotype" w:eastAsia="Times New Roman" w:hAnsi="Palatino Linotype" w:cs="Times New Roman"/>
          <w:sz w:val="24"/>
          <w:szCs w:val="24"/>
          <w:lang w:eastAsia="pt-BR"/>
        </w:rPr>
        <w:t>: R$ 103.644,05 (cento e três mil, seiscentos e quarenta e quatro reais e cinco centavos)</w:t>
      </w:r>
    </w:p>
    <w:p w14:paraId="5863BBDA" w14:textId="77777777" w:rsidR="00D646CB" w:rsidRPr="00800776" w:rsidRDefault="00D646CB" w:rsidP="0038034E">
      <w:pPr>
        <w:spacing w:before="240" w:after="240" w:line="240" w:lineRule="auto"/>
        <w:jc w:val="both"/>
        <w:rPr>
          <w:rFonts w:ascii="Palatino Linotype" w:eastAsia="Times New Roman" w:hAnsi="Palatino Linotype" w:cs="Times New Roman"/>
          <w:b/>
          <w:bCs/>
          <w:sz w:val="24"/>
          <w:szCs w:val="24"/>
          <w:lang w:eastAsia="pt-BR"/>
        </w:rPr>
      </w:pPr>
      <w:r w:rsidRPr="00800776">
        <w:rPr>
          <w:rFonts w:ascii="Palatino Linotype" w:eastAsia="Times New Roman" w:hAnsi="Palatino Linotype" w:cs="Arial"/>
          <w:b/>
          <w:bCs/>
          <w:sz w:val="24"/>
          <w:szCs w:val="24"/>
          <w:lang w:eastAsia="pt-BR"/>
        </w:rPr>
        <w:t>17. CRONOGRAMA DE DESEMBOLSO:</w:t>
      </w:r>
    </w:p>
    <w:p w14:paraId="052A8007" w14:textId="77777777" w:rsidR="00D646CB" w:rsidRPr="00800776" w:rsidRDefault="00D646CB" w:rsidP="0038034E">
      <w:pPr>
        <w:spacing w:before="240" w:after="240" w:line="240" w:lineRule="auto"/>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b/>
          <w:bCs/>
          <w:sz w:val="24"/>
          <w:szCs w:val="24"/>
          <w:lang w:eastAsia="pt-BR"/>
        </w:rPr>
        <w:lastRenderedPageBreak/>
        <w:t xml:space="preserve">17.1. </w:t>
      </w:r>
      <w:r w:rsidRPr="00800776">
        <w:rPr>
          <w:rFonts w:ascii="Palatino Linotype" w:eastAsia="Times New Roman" w:hAnsi="Palatino Linotype" w:cs="Arial"/>
          <w:sz w:val="24"/>
          <w:szCs w:val="24"/>
          <w:lang w:eastAsia="pt-BR"/>
        </w:rPr>
        <w:t>Os serviços serão pagos conforme relatórios dos serviços prestados e atestados pelos servidores designados pela SEMDESFAT.</w:t>
      </w:r>
    </w:p>
    <w:p w14:paraId="4A7E3A40" w14:textId="77777777" w:rsidR="00D646CB" w:rsidRPr="00800776" w:rsidRDefault="00D646CB" w:rsidP="0038034E">
      <w:pPr>
        <w:spacing w:before="240" w:after="240" w:line="240" w:lineRule="auto"/>
        <w:jc w:val="both"/>
        <w:rPr>
          <w:rFonts w:ascii="Palatino Linotype" w:eastAsia="Times New Roman" w:hAnsi="Palatino Linotype" w:cs="Times New Roman"/>
          <w:b/>
          <w:bCs/>
          <w:sz w:val="24"/>
          <w:szCs w:val="24"/>
          <w:lang w:eastAsia="pt-BR"/>
        </w:rPr>
      </w:pPr>
      <w:r w:rsidRPr="00800776">
        <w:rPr>
          <w:rFonts w:ascii="Palatino Linotype" w:eastAsia="Times New Roman" w:hAnsi="Palatino Linotype" w:cs="Arial"/>
          <w:b/>
          <w:bCs/>
          <w:sz w:val="24"/>
          <w:szCs w:val="24"/>
          <w:lang w:eastAsia="pt-BR"/>
        </w:rPr>
        <w:t>18. DAS DISPOSIÇÕES FINAIS </w:t>
      </w:r>
    </w:p>
    <w:p w14:paraId="678D7B72" w14:textId="77777777" w:rsidR="00D646CB" w:rsidRPr="00800776" w:rsidRDefault="00D646CB" w:rsidP="0038034E">
      <w:pPr>
        <w:pStyle w:val="awewffofnsfu"/>
        <w:spacing w:before="240" w:beforeAutospacing="0" w:after="240" w:afterAutospacing="0"/>
        <w:jc w:val="both"/>
      </w:pPr>
      <w:r w:rsidRPr="00800776">
        <w:rPr>
          <w:rStyle w:val="awewffofnsfu1"/>
          <w:rFonts w:ascii="Palatino Linotype" w:hAnsi="Palatino Linotype"/>
          <w:color w:val="000000"/>
        </w:rPr>
        <w:t>18.1. O PAC está em elaboração para 2025, devido iniciarmos a utilizar a Lei 14.133/21, a partir de 2024.</w:t>
      </w:r>
    </w:p>
    <w:p w14:paraId="39C5A838" w14:textId="77777777" w:rsidR="00D646CB" w:rsidRPr="00800776" w:rsidRDefault="00D646CB" w:rsidP="0038034E">
      <w:pPr>
        <w:pStyle w:val="awewffofnsfu"/>
        <w:spacing w:before="240" w:beforeAutospacing="0" w:after="240" w:afterAutospacing="0"/>
        <w:jc w:val="both"/>
      </w:pPr>
      <w:r w:rsidRPr="00800776">
        <w:rPr>
          <w:rStyle w:val="awewffofnsfu1"/>
          <w:rFonts w:ascii="Palatino Linotype" w:hAnsi="Palatino Linotype"/>
          <w:color w:val="000000"/>
        </w:rPr>
        <w:t>18.2. A Contratação que se segue está evidenciada no PPA 2022 2025 e LOA (Lei Orçamentária Anual)</w:t>
      </w:r>
    </w:p>
    <w:p w14:paraId="6ED34415" w14:textId="7E68F103" w:rsidR="00D646CB" w:rsidRPr="00800776" w:rsidRDefault="00D646CB" w:rsidP="0038034E">
      <w:pPr>
        <w:pStyle w:val="awewffofnsfu"/>
        <w:spacing w:before="240" w:beforeAutospacing="0" w:after="240" w:afterAutospacing="0"/>
        <w:jc w:val="both"/>
      </w:pPr>
      <w:r w:rsidRPr="00800776">
        <w:rPr>
          <w:rStyle w:val="awewffofnsfu1"/>
          <w:rFonts w:ascii="Palatino Linotype" w:hAnsi="Palatino Linotype"/>
          <w:color w:val="000000"/>
        </w:rPr>
        <w:t xml:space="preserve">18.3 Anexos externos deste Termo de Referência seguem o Estudo Técnico Preliminar e Mapa de Análise de Riscos - </w:t>
      </w:r>
      <w:hyperlink r:id="rId9" w:tooltip="Abrir Documento" w:history="1">
        <w:r w:rsidRPr="00800776">
          <w:rPr>
            <w:rStyle w:val="Hyperlink"/>
            <w:rFonts w:ascii="Palatino Linotype" w:hAnsi="Palatino Linotype"/>
          </w:rPr>
          <w:t xml:space="preserve">ETP - Estudo Técnico Preliminar 01 de </w:t>
        </w:r>
        <w:r w:rsidR="00235332">
          <w:rPr>
            <w:rStyle w:val="Hyperlink"/>
            <w:rFonts w:ascii="Palatino Linotype" w:hAnsi="Palatino Linotype"/>
          </w:rPr>
          <w:t>17</w:t>
        </w:r>
        <w:r w:rsidRPr="00800776">
          <w:rPr>
            <w:rStyle w:val="Hyperlink"/>
            <w:rFonts w:ascii="Palatino Linotype" w:hAnsi="Palatino Linotype"/>
          </w:rPr>
          <w:t>/0</w:t>
        </w:r>
        <w:r w:rsidR="00235332">
          <w:rPr>
            <w:rStyle w:val="Hyperlink"/>
            <w:rFonts w:ascii="Palatino Linotype" w:hAnsi="Palatino Linotype"/>
          </w:rPr>
          <w:t>4</w:t>
        </w:r>
        <w:r w:rsidRPr="00800776">
          <w:rPr>
            <w:rStyle w:val="Hyperlink"/>
            <w:rFonts w:ascii="Palatino Linotype" w:hAnsi="Palatino Linotype"/>
          </w:rPr>
          <w:t xml:space="preserve">/2024 (ID </w:t>
        </w:r>
        <w:r w:rsidR="00235332">
          <w:rPr>
            <w:rStyle w:val="Hyperlink"/>
            <w:rFonts w:ascii="Palatino Linotype" w:hAnsi="Palatino Linotype"/>
          </w:rPr>
          <w:t>346282</w:t>
        </w:r>
        <w:r w:rsidRPr="00800776">
          <w:rPr>
            <w:rStyle w:val="Hyperlink"/>
            <w:rFonts w:ascii="Palatino Linotype" w:hAnsi="Palatino Linotype"/>
          </w:rPr>
          <w:t>)</w:t>
        </w:r>
      </w:hyperlink>
      <w:r w:rsidRPr="00800776">
        <w:rPr>
          <w:rStyle w:val="awewffofnsfu1"/>
          <w:rFonts w:ascii="Palatino Linotype" w:hAnsi="Palatino Linotype"/>
          <w:color w:val="000000"/>
        </w:rPr>
        <w:t xml:space="preserve"> </w:t>
      </w:r>
      <w:hyperlink r:id="rId10" w:tooltip="Abrir Documento" w:history="1">
        <w:r w:rsidRPr="00800776">
          <w:rPr>
            <w:rStyle w:val="Hyperlink"/>
            <w:rFonts w:ascii="Palatino Linotype" w:hAnsi="Palatino Linotype"/>
          </w:rPr>
          <w:t>MAPA DE RISCOS 01 de 08/03/2024 (ID 334099)</w:t>
        </w:r>
      </w:hyperlink>
    </w:p>
    <w:p w14:paraId="39E7CE5E" w14:textId="77777777" w:rsidR="00D646CB" w:rsidRPr="00800776" w:rsidRDefault="00D646CB" w:rsidP="0038034E">
      <w:pPr>
        <w:spacing w:after="240" w:line="240" w:lineRule="auto"/>
        <w:jc w:val="both"/>
        <w:rPr>
          <w:rFonts w:ascii="Palatino Linotype" w:eastAsia="Times New Roman" w:hAnsi="Palatino Linotype" w:cs="Times New Roman"/>
          <w:sz w:val="24"/>
          <w:szCs w:val="24"/>
          <w:lang w:eastAsia="pt-BR"/>
        </w:rPr>
      </w:pPr>
    </w:p>
    <w:p w14:paraId="0CE4C5FE" w14:textId="35E3E53E" w:rsidR="00D646CB" w:rsidRPr="00800776" w:rsidRDefault="00D646CB" w:rsidP="00800776">
      <w:pPr>
        <w:spacing w:before="240" w:after="240" w:line="240" w:lineRule="auto"/>
        <w:jc w:val="right"/>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 xml:space="preserve">Colorado do Oeste - RO, </w:t>
      </w:r>
      <w:r w:rsidR="00235332">
        <w:rPr>
          <w:rFonts w:ascii="Palatino Linotype" w:eastAsia="Times New Roman" w:hAnsi="Palatino Linotype" w:cs="Arial"/>
          <w:sz w:val="24"/>
          <w:szCs w:val="24"/>
          <w:lang w:eastAsia="pt-BR"/>
        </w:rPr>
        <w:t>17</w:t>
      </w:r>
      <w:r w:rsidRPr="00800776">
        <w:rPr>
          <w:rFonts w:ascii="Palatino Linotype" w:eastAsia="Times New Roman" w:hAnsi="Palatino Linotype" w:cs="Arial"/>
          <w:sz w:val="24"/>
          <w:szCs w:val="24"/>
          <w:lang w:eastAsia="pt-BR"/>
        </w:rPr>
        <w:t xml:space="preserve"> de </w:t>
      </w:r>
      <w:r w:rsidR="00235332">
        <w:rPr>
          <w:rFonts w:ascii="Palatino Linotype" w:eastAsia="Times New Roman" w:hAnsi="Palatino Linotype" w:cs="Arial"/>
          <w:sz w:val="24"/>
          <w:szCs w:val="24"/>
          <w:lang w:eastAsia="pt-BR"/>
        </w:rPr>
        <w:t>abril</w:t>
      </w:r>
      <w:r w:rsidRPr="00800776">
        <w:rPr>
          <w:rFonts w:ascii="Palatino Linotype" w:eastAsia="Times New Roman" w:hAnsi="Palatino Linotype" w:cs="Arial"/>
          <w:sz w:val="24"/>
          <w:szCs w:val="24"/>
          <w:lang w:eastAsia="pt-BR"/>
        </w:rPr>
        <w:t xml:space="preserve"> de 2024.</w:t>
      </w:r>
    </w:p>
    <w:p w14:paraId="0990EF54" w14:textId="77777777" w:rsidR="004E2842" w:rsidRPr="00800776" w:rsidRDefault="004E2842" w:rsidP="004E2842">
      <w:pPr>
        <w:spacing w:before="240" w:after="240" w:line="240" w:lineRule="auto"/>
        <w:jc w:val="both"/>
        <w:rPr>
          <w:rFonts w:ascii="Palatino Linotype" w:eastAsia="Times New Roman" w:hAnsi="Palatino Linotype" w:cs="Arial"/>
          <w:sz w:val="24"/>
          <w:szCs w:val="24"/>
          <w:lang w:eastAsia="pt-BR"/>
        </w:rPr>
      </w:pPr>
    </w:p>
    <w:p w14:paraId="28E2BD40" w14:textId="06E7E6E1" w:rsidR="00D646CB" w:rsidRPr="00800776" w:rsidRDefault="00D646CB" w:rsidP="004E2842">
      <w:pPr>
        <w:spacing w:before="240" w:after="240" w:line="240" w:lineRule="auto"/>
        <w:jc w:val="both"/>
        <w:rPr>
          <w:rFonts w:ascii="Palatino Linotype" w:eastAsia="Times New Roman" w:hAnsi="Palatino Linotype" w:cs="Times New Roman"/>
          <w:sz w:val="24"/>
          <w:szCs w:val="24"/>
          <w:lang w:eastAsia="pt-BR"/>
        </w:rPr>
      </w:pPr>
      <w:r w:rsidRPr="00800776">
        <w:rPr>
          <w:rStyle w:val="Forte"/>
          <w:rFonts w:ascii="Palatino Linotype" w:hAnsi="Palatino Linotype" w:cs="Calibri"/>
          <w:color w:val="000000"/>
          <w:sz w:val="24"/>
          <w:szCs w:val="24"/>
          <w:lang w:val="pt-PT"/>
        </w:rPr>
        <w:t>Elaborado por:</w:t>
      </w:r>
    </w:p>
    <w:p w14:paraId="1D830C3B" w14:textId="77777777" w:rsidR="00D646CB" w:rsidRPr="00800776" w:rsidRDefault="00D646CB" w:rsidP="0038034E">
      <w:pPr>
        <w:pStyle w:val="western"/>
        <w:shd w:val="clear" w:color="auto" w:fill="FFFFFF"/>
        <w:spacing w:before="0" w:beforeAutospacing="0" w:after="0" w:afterAutospacing="0"/>
        <w:jc w:val="both"/>
        <w:rPr>
          <w:rFonts w:ascii="Palatino Linotype" w:hAnsi="Palatino Linotype" w:cs="Calibri"/>
          <w:color w:val="000000"/>
          <w:lang w:val="pt-PT"/>
        </w:rPr>
      </w:pPr>
      <w:r w:rsidRPr="00800776">
        <w:rPr>
          <w:rFonts w:ascii="Palatino Linotype" w:hAnsi="Palatino Linotype" w:cs="Calibri"/>
          <w:color w:val="000000"/>
          <w:lang w:val="pt-PT"/>
        </w:rPr>
        <w:t>Raquel Carvalho de Souza Ferreira - Coordenadora de Planejamento.</w:t>
      </w:r>
    </w:p>
    <w:p w14:paraId="4778EDF4" w14:textId="77777777" w:rsidR="00D646CB" w:rsidRPr="00800776" w:rsidRDefault="00D646CB" w:rsidP="0038034E">
      <w:pPr>
        <w:pStyle w:val="western"/>
        <w:shd w:val="clear" w:color="auto" w:fill="FFFFFF"/>
        <w:spacing w:before="0" w:beforeAutospacing="0" w:after="0" w:afterAutospacing="0"/>
        <w:jc w:val="both"/>
        <w:rPr>
          <w:rFonts w:ascii="Palatino Linotype" w:hAnsi="Palatino Linotype" w:cs="Calibri"/>
          <w:color w:val="000000"/>
          <w:lang w:val="pt-PT"/>
        </w:rPr>
      </w:pPr>
    </w:p>
    <w:p w14:paraId="054D7E2A" w14:textId="77777777" w:rsidR="00D646CB" w:rsidRPr="00800776" w:rsidRDefault="00D646CB" w:rsidP="0038034E">
      <w:pPr>
        <w:pStyle w:val="western"/>
        <w:shd w:val="clear" w:color="auto" w:fill="FFFFFF"/>
        <w:spacing w:before="0" w:beforeAutospacing="0" w:after="0" w:afterAutospacing="0"/>
        <w:jc w:val="both"/>
        <w:rPr>
          <w:rFonts w:ascii="Palatino Linotype" w:hAnsi="Palatino Linotype" w:cs="Calibri"/>
          <w:color w:val="000000"/>
          <w:lang w:val="pt-PT"/>
        </w:rPr>
      </w:pPr>
      <w:r w:rsidRPr="00800776">
        <w:rPr>
          <w:rStyle w:val="Forte"/>
          <w:rFonts w:ascii="Palatino Linotype" w:hAnsi="Palatino Linotype" w:cs="Calibri"/>
          <w:color w:val="000000"/>
          <w:lang w:val="pt-PT"/>
        </w:rPr>
        <w:t>Revisado por:</w:t>
      </w:r>
    </w:p>
    <w:p w14:paraId="08EDC08B" w14:textId="77777777" w:rsidR="00D646CB" w:rsidRPr="00800776" w:rsidRDefault="00D646CB" w:rsidP="0038034E">
      <w:pPr>
        <w:pStyle w:val="western"/>
        <w:shd w:val="clear" w:color="auto" w:fill="FFFFFF"/>
        <w:spacing w:before="0" w:beforeAutospacing="0" w:after="0" w:afterAutospacing="0"/>
        <w:jc w:val="both"/>
        <w:rPr>
          <w:rFonts w:ascii="Palatino Linotype" w:hAnsi="Palatino Linotype" w:cs="Calibri"/>
          <w:color w:val="000000"/>
          <w:lang w:val="pt-PT"/>
        </w:rPr>
      </w:pPr>
      <w:r w:rsidRPr="00800776">
        <w:rPr>
          <w:rFonts w:ascii="Palatino Linotype" w:hAnsi="Palatino Linotype" w:cs="Calibri"/>
          <w:color w:val="000000"/>
          <w:lang w:val="pt-PT"/>
        </w:rPr>
        <w:t>Evandro Chaves - Diretor do Departamento de Administração, Planejamento e Finanças.</w:t>
      </w:r>
    </w:p>
    <w:p w14:paraId="24003937" w14:textId="77777777" w:rsidR="00D646CB" w:rsidRPr="00800776" w:rsidRDefault="00D646CB" w:rsidP="0038034E">
      <w:pPr>
        <w:pStyle w:val="western"/>
        <w:shd w:val="clear" w:color="auto" w:fill="FFFFFF"/>
        <w:spacing w:before="0" w:beforeAutospacing="0" w:after="0" w:afterAutospacing="0"/>
        <w:jc w:val="both"/>
        <w:rPr>
          <w:rFonts w:ascii="Palatino Linotype" w:hAnsi="Palatino Linotype" w:cs="Calibri"/>
          <w:color w:val="000000"/>
          <w:lang w:val="pt-PT"/>
        </w:rPr>
      </w:pPr>
    </w:p>
    <w:p w14:paraId="379FA69B" w14:textId="77777777" w:rsidR="00D646CB" w:rsidRPr="00800776" w:rsidRDefault="00D646CB" w:rsidP="0038034E">
      <w:pPr>
        <w:pStyle w:val="western"/>
        <w:shd w:val="clear" w:color="auto" w:fill="FFFFFF"/>
        <w:spacing w:before="0" w:beforeAutospacing="0" w:after="0" w:afterAutospacing="0"/>
        <w:jc w:val="both"/>
        <w:rPr>
          <w:rFonts w:ascii="Palatino Linotype" w:hAnsi="Palatino Linotype" w:cs="Calibri"/>
          <w:color w:val="000000"/>
          <w:lang w:val="pt-PT"/>
        </w:rPr>
      </w:pPr>
      <w:r w:rsidRPr="00800776">
        <w:rPr>
          <w:rStyle w:val="Forte"/>
          <w:rFonts w:ascii="Palatino Linotype" w:hAnsi="Palatino Linotype" w:cs="Calibri"/>
          <w:color w:val="000000"/>
          <w:lang w:val="pt-PT"/>
        </w:rPr>
        <w:t>Aceito por:</w:t>
      </w:r>
    </w:p>
    <w:p w14:paraId="02C767EC" w14:textId="77777777" w:rsidR="00D646CB" w:rsidRPr="00800776" w:rsidRDefault="00D646CB" w:rsidP="0038034E">
      <w:pPr>
        <w:pStyle w:val="western"/>
        <w:shd w:val="clear" w:color="auto" w:fill="FFFFFF"/>
        <w:spacing w:before="0" w:beforeAutospacing="0" w:after="0" w:afterAutospacing="0"/>
        <w:jc w:val="both"/>
        <w:rPr>
          <w:rFonts w:ascii="Palatino Linotype" w:hAnsi="Palatino Linotype" w:cs="Calibri"/>
          <w:color w:val="000000"/>
          <w:lang w:val="pt-PT"/>
        </w:rPr>
      </w:pPr>
      <w:r w:rsidRPr="00800776">
        <w:rPr>
          <w:rFonts w:ascii="Palatino Linotype" w:hAnsi="Palatino Linotype" w:cs="Calibri"/>
          <w:color w:val="000000"/>
          <w:lang w:val="pt-PT"/>
        </w:rPr>
        <w:t>Eliete Ferreira de Freitas - Assessora Especial de Desenvolvimento Social.</w:t>
      </w:r>
    </w:p>
    <w:p w14:paraId="36EA7385" w14:textId="77777777" w:rsidR="00D646CB" w:rsidRPr="00800776" w:rsidRDefault="00D646CB" w:rsidP="0038034E">
      <w:pPr>
        <w:spacing w:after="0" w:line="240" w:lineRule="auto"/>
        <w:jc w:val="both"/>
        <w:rPr>
          <w:rFonts w:ascii="Palatino Linotype" w:eastAsia="Times New Roman" w:hAnsi="Palatino Linotype" w:cs="Times New Roman"/>
          <w:sz w:val="24"/>
          <w:szCs w:val="24"/>
          <w:lang w:val="pt-PT" w:eastAsia="pt-BR"/>
        </w:rPr>
      </w:pPr>
    </w:p>
    <w:tbl>
      <w:tblPr>
        <w:tblW w:w="0" w:type="auto"/>
        <w:tblCellMar>
          <w:top w:w="15" w:type="dxa"/>
          <w:left w:w="15" w:type="dxa"/>
          <w:bottom w:w="15" w:type="dxa"/>
          <w:right w:w="15" w:type="dxa"/>
        </w:tblCellMar>
        <w:tblLook w:val="04A0" w:firstRow="1" w:lastRow="0" w:firstColumn="1" w:lastColumn="0" w:noHBand="0" w:noVBand="1"/>
      </w:tblPr>
      <w:tblGrid>
        <w:gridCol w:w="206"/>
        <w:gridCol w:w="206"/>
      </w:tblGrid>
      <w:tr w:rsidR="00D646CB" w:rsidRPr="00800776" w14:paraId="072BF96F" w14:textId="77777777" w:rsidTr="00403B5A">
        <w:trPr>
          <w:trHeight w:val="1655"/>
        </w:trPr>
        <w:tc>
          <w:tcPr>
            <w:tcW w:w="0" w:type="auto"/>
            <w:tcMar>
              <w:top w:w="100" w:type="dxa"/>
              <w:left w:w="100" w:type="dxa"/>
              <w:bottom w:w="100" w:type="dxa"/>
              <w:right w:w="100" w:type="dxa"/>
            </w:tcMar>
            <w:hideMark/>
          </w:tcPr>
          <w:p w14:paraId="5B5E844B" w14:textId="77777777" w:rsidR="00D646CB" w:rsidRPr="00800776" w:rsidRDefault="00D646CB" w:rsidP="0038034E">
            <w:pPr>
              <w:spacing w:after="0" w:line="240" w:lineRule="auto"/>
              <w:jc w:val="both"/>
              <w:rPr>
                <w:rFonts w:ascii="Palatino Linotype" w:eastAsia="Times New Roman" w:hAnsi="Palatino Linotype" w:cs="Times New Roman"/>
                <w:sz w:val="24"/>
                <w:szCs w:val="24"/>
                <w:lang w:eastAsia="pt-BR"/>
              </w:rPr>
            </w:pPr>
          </w:p>
        </w:tc>
        <w:tc>
          <w:tcPr>
            <w:tcW w:w="0" w:type="auto"/>
            <w:tcMar>
              <w:top w:w="100" w:type="dxa"/>
              <w:left w:w="100" w:type="dxa"/>
              <w:bottom w:w="100" w:type="dxa"/>
              <w:right w:w="100" w:type="dxa"/>
            </w:tcMar>
            <w:hideMark/>
          </w:tcPr>
          <w:p w14:paraId="54060CF5" w14:textId="77777777" w:rsidR="00D646CB" w:rsidRPr="00800776" w:rsidRDefault="00D646CB" w:rsidP="0038034E">
            <w:pPr>
              <w:spacing w:after="0" w:line="240" w:lineRule="auto"/>
              <w:jc w:val="both"/>
              <w:rPr>
                <w:rFonts w:ascii="Palatino Linotype" w:eastAsia="Times New Roman" w:hAnsi="Palatino Linotype" w:cs="Times New Roman"/>
                <w:sz w:val="24"/>
                <w:szCs w:val="24"/>
                <w:lang w:eastAsia="pt-BR"/>
              </w:rPr>
            </w:pPr>
          </w:p>
        </w:tc>
      </w:tr>
      <w:tr w:rsidR="00D646CB" w:rsidRPr="00800776" w14:paraId="4B2E3DE2" w14:textId="77777777" w:rsidTr="00403B5A">
        <w:trPr>
          <w:trHeight w:val="620"/>
        </w:trPr>
        <w:tc>
          <w:tcPr>
            <w:tcW w:w="0" w:type="auto"/>
            <w:tcMar>
              <w:top w:w="100" w:type="dxa"/>
              <w:left w:w="100" w:type="dxa"/>
              <w:bottom w:w="100" w:type="dxa"/>
              <w:right w:w="100" w:type="dxa"/>
            </w:tcMar>
            <w:hideMark/>
          </w:tcPr>
          <w:p w14:paraId="3D0CD66A" w14:textId="77777777" w:rsidR="00D646CB" w:rsidRPr="00800776" w:rsidRDefault="00D646CB" w:rsidP="0038034E">
            <w:pPr>
              <w:spacing w:after="0" w:line="240" w:lineRule="auto"/>
              <w:jc w:val="both"/>
              <w:rPr>
                <w:rFonts w:ascii="Palatino Linotype" w:eastAsia="Times New Roman" w:hAnsi="Palatino Linotype" w:cs="Times New Roman"/>
                <w:sz w:val="24"/>
                <w:szCs w:val="24"/>
                <w:lang w:eastAsia="pt-BR"/>
              </w:rPr>
            </w:pPr>
          </w:p>
        </w:tc>
        <w:tc>
          <w:tcPr>
            <w:tcW w:w="0" w:type="auto"/>
            <w:tcMar>
              <w:top w:w="100" w:type="dxa"/>
              <w:left w:w="100" w:type="dxa"/>
              <w:bottom w:w="100" w:type="dxa"/>
              <w:right w:w="100" w:type="dxa"/>
            </w:tcMar>
            <w:hideMark/>
          </w:tcPr>
          <w:p w14:paraId="308A781A" w14:textId="77777777" w:rsidR="00D646CB" w:rsidRPr="00800776" w:rsidRDefault="00D646CB" w:rsidP="0038034E">
            <w:pPr>
              <w:spacing w:after="0" w:line="240" w:lineRule="auto"/>
              <w:jc w:val="both"/>
              <w:rPr>
                <w:rFonts w:ascii="Palatino Linotype" w:eastAsia="Times New Roman" w:hAnsi="Palatino Linotype" w:cs="Times New Roman"/>
                <w:sz w:val="24"/>
                <w:szCs w:val="24"/>
                <w:lang w:eastAsia="pt-BR"/>
              </w:rPr>
            </w:pPr>
          </w:p>
        </w:tc>
      </w:tr>
    </w:tbl>
    <w:p w14:paraId="4808E908" w14:textId="77777777" w:rsidR="00D646CB" w:rsidRPr="00800776" w:rsidRDefault="00D646CB" w:rsidP="0038034E">
      <w:pPr>
        <w:spacing w:before="240" w:after="240" w:line="240" w:lineRule="auto"/>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 </w:t>
      </w:r>
    </w:p>
    <w:p w14:paraId="18E0C142" w14:textId="77777777" w:rsidR="00D646CB" w:rsidRPr="00800776" w:rsidRDefault="00D646CB" w:rsidP="0038034E">
      <w:pPr>
        <w:jc w:val="both"/>
        <w:rPr>
          <w:rFonts w:ascii="Palatino Linotype" w:hAnsi="Palatino Linotype"/>
          <w:sz w:val="24"/>
          <w:szCs w:val="24"/>
        </w:rPr>
      </w:pPr>
    </w:p>
    <w:p w14:paraId="47531E8A" w14:textId="5CD4067B" w:rsidR="00D646CB" w:rsidRPr="00800776" w:rsidRDefault="00D646CB" w:rsidP="0038034E">
      <w:pPr>
        <w:jc w:val="both"/>
        <w:rPr>
          <w:rFonts w:ascii="Palatino Linotype" w:hAnsi="Palatino Linotype" w:cs="Times New Roman"/>
          <w:sz w:val="24"/>
          <w:szCs w:val="24"/>
          <w:lang w:eastAsia="pt-BR"/>
        </w:rPr>
      </w:pPr>
    </w:p>
    <w:p w14:paraId="7F0AFDD6" w14:textId="77777777" w:rsidR="0038034E" w:rsidRPr="00800776" w:rsidRDefault="0038034E" w:rsidP="0038034E">
      <w:pPr>
        <w:spacing w:after="0" w:line="240" w:lineRule="auto"/>
        <w:ind w:right="-1"/>
        <w:jc w:val="center"/>
        <w:rPr>
          <w:rFonts w:ascii="Palatino Linotype" w:eastAsia="Times New Roman" w:hAnsi="Palatino Linotype" w:cs="Times New Roman"/>
          <w:sz w:val="24"/>
          <w:szCs w:val="24"/>
          <w:lang w:eastAsia="pt-BR"/>
        </w:rPr>
      </w:pPr>
    </w:p>
    <w:p w14:paraId="641545D9" w14:textId="7BA20C7C" w:rsidR="0038034E" w:rsidRPr="00800776" w:rsidRDefault="00D646CB" w:rsidP="0038034E">
      <w:pPr>
        <w:spacing w:after="0" w:line="240" w:lineRule="auto"/>
        <w:ind w:right="-1"/>
        <w:jc w:val="center"/>
        <w:rPr>
          <w:rFonts w:ascii="Palatino Linotype" w:eastAsia="Times New Roman" w:hAnsi="Palatino Linotype" w:cs="Arial"/>
          <w:color w:val="000000"/>
          <w:sz w:val="24"/>
          <w:szCs w:val="24"/>
          <w:lang w:eastAsia="pt-BR"/>
        </w:rPr>
      </w:pPr>
      <w:r w:rsidRPr="00800776">
        <w:rPr>
          <w:rFonts w:ascii="Palatino Linotype" w:eastAsia="Times New Roman" w:hAnsi="Palatino Linotype" w:cs="Arial"/>
          <w:color w:val="000000"/>
          <w:sz w:val="24"/>
          <w:szCs w:val="24"/>
          <w:lang w:eastAsia="pt-BR"/>
        </w:rPr>
        <w:t>ANEXO II</w:t>
      </w:r>
    </w:p>
    <w:p w14:paraId="0C25400B" w14:textId="6A875002" w:rsidR="00D646CB" w:rsidRPr="00800776" w:rsidRDefault="00D646CB" w:rsidP="0038034E">
      <w:pPr>
        <w:spacing w:after="0" w:line="240" w:lineRule="auto"/>
        <w:ind w:right="-1"/>
        <w:jc w:val="center"/>
        <w:rPr>
          <w:rFonts w:ascii="Palatino Linotype" w:eastAsia="Times New Roman" w:hAnsi="Palatino Linotype" w:cs="Times New Roman"/>
          <w:sz w:val="24"/>
          <w:szCs w:val="24"/>
          <w:lang w:eastAsia="pt-BR"/>
        </w:rPr>
      </w:pPr>
      <w:r w:rsidRPr="00800776">
        <w:rPr>
          <w:rFonts w:ascii="Palatino Linotype" w:eastAsia="Times New Roman" w:hAnsi="Palatino Linotype" w:cs="Arial"/>
          <w:color w:val="000000"/>
          <w:sz w:val="24"/>
          <w:szCs w:val="24"/>
          <w:lang w:eastAsia="pt-BR"/>
        </w:rPr>
        <w:t>MINUTA DO CONTRATO</w:t>
      </w:r>
    </w:p>
    <w:p w14:paraId="0C16ACCF" w14:textId="77777777" w:rsidR="00D646CB" w:rsidRPr="00800776" w:rsidRDefault="00D646CB" w:rsidP="0038034E">
      <w:pPr>
        <w:spacing w:before="240" w:after="240" w:line="240" w:lineRule="auto"/>
        <w:jc w:val="both"/>
        <w:rPr>
          <w:rFonts w:ascii="Times New Roman" w:eastAsia="Times New Roman" w:hAnsi="Times New Roman" w:cs="Times New Roman"/>
          <w:sz w:val="24"/>
          <w:szCs w:val="24"/>
          <w:lang w:eastAsia="pt-BR"/>
        </w:rPr>
      </w:pPr>
      <w:r w:rsidRPr="00800776">
        <w:rPr>
          <w:rFonts w:ascii="Arial" w:eastAsia="Times New Roman" w:hAnsi="Arial" w:cs="Arial"/>
          <w:b/>
          <w:bCs/>
          <w:color w:val="000000"/>
          <w:sz w:val="24"/>
          <w:szCs w:val="24"/>
          <w:lang w:eastAsia="pt-BR"/>
        </w:rPr>
        <w:t> </w:t>
      </w:r>
    </w:p>
    <w:p w14:paraId="47BE2F6A" w14:textId="53284E65" w:rsidR="00D646CB" w:rsidRPr="00800776" w:rsidRDefault="00D646CB" w:rsidP="0038034E">
      <w:pPr>
        <w:spacing w:before="240" w:after="240" w:line="240" w:lineRule="auto"/>
        <w:jc w:val="both"/>
        <w:rPr>
          <w:rFonts w:ascii="Palatino Linotype" w:hAnsi="Palatino Linotype"/>
          <w:sz w:val="24"/>
          <w:szCs w:val="24"/>
          <w:lang w:eastAsia="pt-BR"/>
        </w:rPr>
      </w:pPr>
      <w:r w:rsidRPr="00800776">
        <w:rPr>
          <w:rFonts w:ascii="Palatino Linotype" w:hAnsi="Palatino Linotype"/>
          <w:sz w:val="24"/>
          <w:szCs w:val="24"/>
          <w:lang w:eastAsia="pt-BR"/>
        </w:rPr>
        <w:t xml:space="preserve">O MUNICÍPIO DE </w:t>
      </w:r>
      <w:r w:rsidR="0038034E" w:rsidRPr="00800776">
        <w:rPr>
          <w:rFonts w:ascii="Palatino Linotype" w:hAnsi="Palatino Linotype"/>
          <w:sz w:val="24"/>
          <w:szCs w:val="24"/>
          <w:lang w:eastAsia="pt-BR"/>
        </w:rPr>
        <w:t>Colorado do Oeste/RO</w:t>
      </w:r>
      <w:r w:rsidRPr="00800776">
        <w:rPr>
          <w:rFonts w:ascii="Palatino Linotype" w:hAnsi="Palatino Linotype"/>
          <w:sz w:val="24"/>
          <w:szCs w:val="24"/>
          <w:lang w:eastAsia="pt-BR"/>
        </w:rPr>
        <w:t xml:space="preserve">, através da Prefeitura Municipal, pessoa jurídica de direito público interno, inscrita no CNPJ/MF sob o nº </w:t>
      </w:r>
      <w:r w:rsidR="0038034E" w:rsidRPr="00800776">
        <w:rPr>
          <w:rFonts w:ascii="Palatino Linotype" w:hAnsi="Palatino Linotype"/>
          <w:sz w:val="24"/>
          <w:szCs w:val="24"/>
          <w:lang w:eastAsia="pt-BR"/>
        </w:rPr>
        <w:t>04.391.512/0001-87</w:t>
      </w:r>
      <w:r w:rsidRPr="00800776">
        <w:rPr>
          <w:rFonts w:ascii="Palatino Linotype" w:hAnsi="Palatino Linotype"/>
          <w:sz w:val="24"/>
          <w:szCs w:val="24"/>
          <w:lang w:eastAsia="pt-BR"/>
        </w:rPr>
        <w:t xml:space="preserve">, com sede à </w:t>
      </w:r>
      <w:r w:rsidR="0038034E" w:rsidRPr="00800776">
        <w:rPr>
          <w:rFonts w:ascii="Palatino Linotype" w:hAnsi="Palatino Linotype"/>
          <w:sz w:val="24"/>
          <w:szCs w:val="24"/>
          <w:lang w:eastAsia="pt-BR"/>
        </w:rPr>
        <w:t>Prefeitura Municipal de Colorado do Oeste - RO, situada à Av. Paulo de Assis Ribeiro, 4132 - Centro</w:t>
      </w:r>
      <w:r w:rsidRPr="00800776">
        <w:rPr>
          <w:rFonts w:ascii="Palatino Linotype" w:hAnsi="Palatino Linotype"/>
          <w:sz w:val="24"/>
          <w:szCs w:val="24"/>
          <w:lang w:eastAsia="pt-BR"/>
        </w:rPr>
        <w:t xml:space="preserve">, nesta cidade, neste ato representada por seu Prefeito, Sr. </w:t>
      </w:r>
      <w:r w:rsidR="0038034E" w:rsidRPr="00800776">
        <w:rPr>
          <w:rFonts w:ascii="Palatino Linotype" w:hAnsi="Palatino Linotype"/>
          <w:sz w:val="24"/>
          <w:szCs w:val="24"/>
          <w:lang w:eastAsia="pt-BR"/>
        </w:rPr>
        <w:t>José Ribamar de Oliveira</w:t>
      </w:r>
      <w:r w:rsidRPr="00800776">
        <w:rPr>
          <w:rFonts w:ascii="Palatino Linotype" w:hAnsi="Palatino Linotype"/>
          <w:sz w:val="24"/>
          <w:szCs w:val="24"/>
          <w:lang w:eastAsia="pt-BR"/>
        </w:rPr>
        <w:t xml:space="preserve">, brasileiro, casado, portador da RG nº </w:t>
      </w:r>
      <w:proofErr w:type="spellStart"/>
      <w:r w:rsidR="0038034E" w:rsidRPr="00800776">
        <w:rPr>
          <w:rFonts w:ascii="Palatino Linotype" w:hAnsi="Palatino Linotype"/>
          <w:sz w:val="24"/>
          <w:szCs w:val="24"/>
          <w:lang w:eastAsia="pt-BR"/>
        </w:rPr>
        <w:t>xxxxxx</w:t>
      </w:r>
      <w:proofErr w:type="spellEnd"/>
      <w:r w:rsidRPr="00800776">
        <w:rPr>
          <w:rFonts w:ascii="Palatino Linotype" w:hAnsi="Palatino Linotype"/>
          <w:sz w:val="24"/>
          <w:szCs w:val="24"/>
          <w:lang w:eastAsia="pt-BR"/>
        </w:rPr>
        <w:t xml:space="preserve"> e inscrito no CPF sob o nº </w:t>
      </w:r>
      <w:proofErr w:type="spellStart"/>
      <w:r w:rsidR="0038034E" w:rsidRPr="00800776">
        <w:rPr>
          <w:rFonts w:ascii="Palatino Linotype" w:hAnsi="Palatino Linotype"/>
          <w:sz w:val="24"/>
          <w:szCs w:val="24"/>
          <w:lang w:eastAsia="pt-BR"/>
        </w:rPr>
        <w:t>xxxxx</w:t>
      </w:r>
      <w:proofErr w:type="spellEnd"/>
      <w:r w:rsidRPr="00800776">
        <w:rPr>
          <w:rFonts w:ascii="Palatino Linotype" w:hAnsi="Palatino Linotype"/>
          <w:sz w:val="24"/>
          <w:szCs w:val="24"/>
          <w:lang w:eastAsia="pt-BR"/>
        </w:rPr>
        <w:t xml:space="preserve">, residente e domiciliado nesta cidade de </w:t>
      </w:r>
      <w:r w:rsidR="0038034E" w:rsidRPr="00800776">
        <w:rPr>
          <w:rFonts w:ascii="Palatino Linotype" w:hAnsi="Palatino Linotype"/>
          <w:sz w:val="24"/>
          <w:szCs w:val="24"/>
          <w:lang w:eastAsia="pt-BR"/>
        </w:rPr>
        <w:t>Colorado do Oeste - RO</w:t>
      </w:r>
      <w:r w:rsidRPr="00800776">
        <w:rPr>
          <w:rFonts w:ascii="Palatino Linotype" w:hAnsi="Palatino Linotype"/>
          <w:sz w:val="24"/>
          <w:szCs w:val="24"/>
          <w:lang w:eastAsia="pt-BR"/>
        </w:rPr>
        <w:t xml:space="preserve">, doravante denominado de CREDENCIANTE, e </w:t>
      </w:r>
      <w:proofErr w:type="spellStart"/>
      <w:r w:rsidRPr="00800776">
        <w:rPr>
          <w:rFonts w:ascii="Palatino Linotype" w:hAnsi="Palatino Linotype"/>
          <w:sz w:val="24"/>
          <w:szCs w:val="24"/>
          <w:lang w:eastAsia="pt-BR"/>
        </w:rPr>
        <w:t>xxxxxxxxxxxx</w:t>
      </w:r>
      <w:proofErr w:type="spellEnd"/>
      <w:r w:rsidRPr="00800776">
        <w:rPr>
          <w:rFonts w:ascii="Palatino Linotype" w:hAnsi="Palatino Linotype"/>
          <w:sz w:val="24"/>
          <w:szCs w:val="24"/>
          <w:lang w:eastAsia="pt-BR"/>
        </w:rPr>
        <w:t xml:space="preserve">, pessoa jurídica de direito privado, inscrita no CNPJ sob o nº </w:t>
      </w:r>
      <w:proofErr w:type="spellStart"/>
      <w:r w:rsidRPr="00800776">
        <w:rPr>
          <w:rFonts w:ascii="Palatino Linotype" w:hAnsi="Palatino Linotype"/>
          <w:sz w:val="24"/>
          <w:szCs w:val="24"/>
          <w:lang w:eastAsia="pt-BR"/>
        </w:rPr>
        <w:t>xxxxxxxxxxxxx</w:t>
      </w:r>
      <w:proofErr w:type="spellEnd"/>
      <w:r w:rsidRPr="00800776">
        <w:rPr>
          <w:rFonts w:ascii="Palatino Linotype" w:hAnsi="Palatino Linotype"/>
          <w:sz w:val="24"/>
          <w:szCs w:val="24"/>
          <w:lang w:eastAsia="pt-BR"/>
        </w:rPr>
        <w:t xml:space="preserve">, com sede à Rua </w:t>
      </w:r>
      <w:proofErr w:type="spellStart"/>
      <w:r w:rsidRPr="00800776">
        <w:rPr>
          <w:rFonts w:ascii="Palatino Linotype" w:hAnsi="Palatino Linotype"/>
          <w:sz w:val="24"/>
          <w:szCs w:val="24"/>
          <w:lang w:eastAsia="pt-BR"/>
        </w:rPr>
        <w:t>xxxxx</w:t>
      </w:r>
      <w:proofErr w:type="spellEnd"/>
      <w:r w:rsidRPr="00800776">
        <w:rPr>
          <w:rFonts w:ascii="Palatino Linotype" w:hAnsi="Palatino Linotype"/>
          <w:sz w:val="24"/>
          <w:szCs w:val="24"/>
          <w:lang w:eastAsia="pt-BR"/>
        </w:rPr>
        <w:t xml:space="preserve">, nº </w:t>
      </w:r>
      <w:proofErr w:type="spellStart"/>
      <w:r w:rsidRPr="00800776">
        <w:rPr>
          <w:rFonts w:ascii="Palatino Linotype" w:hAnsi="Palatino Linotype"/>
          <w:sz w:val="24"/>
          <w:szCs w:val="24"/>
          <w:lang w:eastAsia="pt-BR"/>
        </w:rPr>
        <w:t>xxxxxx</w:t>
      </w:r>
      <w:proofErr w:type="spellEnd"/>
      <w:r w:rsidRPr="00800776">
        <w:rPr>
          <w:rFonts w:ascii="Palatino Linotype" w:hAnsi="Palatino Linotype"/>
          <w:sz w:val="24"/>
          <w:szCs w:val="24"/>
          <w:lang w:eastAsia="pt-BR"/>
        </w:rPr>
        <w:t xml:space="preserve">, Bairro </w:t>
      </w:r>
      <w:proofErr w:type="spellStart"/>
      <w:r w:rsidRPr="00800776">
        <w:rPr>
          <w:rFonts w:ascii="Palatino Linotype" w:hAnsi="Palatino Linotype"/>
          <w:sz w:val="24"/>
          <w:szCs w:val="24"/>
          <w:lang w:eastAsia="pt-BR"/>
        </w:rPr>
        <w:t>xxxxx</w:t>
      </w:r>
      <w:proofErr w:type="spellEnd"/>
      <w:r w:rsidRPr="00800776">
        <w:rPr>
          <w:rFonts w:ascii="Palatino Linotype" w:hAnsi="Palatino Linotype"/>
          <w:sz w:val="24"/>
          <w:szCs w:val="24"/>
          <w:lang w:eastAsia="pt-BR"/>
        </w:rPr>
        <w:t>, Cidade</w:t>
      </w:r>
      <w:r w:rsidR="0038034E" w:rsidRPr="00800776">
        <w:rPr>
          <w:rFonts w:ascii="Palatino Linotype" w:hAnsi="Palatino Linotype"/>
          <w:sz w:val="24"/>
          <w:szCs w:val="24"/>
          <w:lang w:eastAsia="pt-BR"/>
        </w:rPr>
        <w:t xml:space="preserve"> </w:t>
      </w:r>
      <w:proofErr w:type="spellStart"/>
      <w:r w:rsidR="0038034E" w:rsidRPr="00800776">
        <w:rPr>
          <w:rFonts w:ascii="Palatino Linotype" w:hAnsi="Palatino Linotype"/>
          <w:sz w:val="24"/>
          <w:szCs w:val="24"/>
          <w:lang w:eastAsia="pt-BR"/>
        </w:rPr>
        <w:t>xxxxxx</w:t>
      </w:r>
      <w:proofErr w:type="spellEnd"/>
      <w:r w:rsidRPr="00800776">
        <w:rPr>
          <w:rFonts w:ascii="Palatino Linotype" w:hAnsi="Palatino Linotype"/>
          <w:sz w:val="24"/>
          <w:szCs w:val="24"/>
          <w:lang w:eastAsia="pt-BR"/>
        </w:rPr>
        <w:t xml:space="preserve">, CEP </w:t>
      </w:r>
      <w:proofErr w:type="spellStart"/>
      <w:r w:rsidRPr="00800776">
        <w:rPr>
          <w:rFonts w:ascii="Palatino Linotype" w:hAnsi="Palatino Linotype"/>
          <w:sz w:val="24"/>
          <w:szCs w:val="24"/>
          <w:lang w:eastAsia="pt-BR"/>
        </w:rPr>
        <w:t>xxxxx</w:t>
      </w:r>
      <w:proofErr w:type="spellEnd"/>
      <w:r w:rsidRPr="00800776">
        <w:rPr>
          <w:rFonts w:ascii="Palatino Linotype" w:hAnsi="Palatino Linotype"/>
          <w:sz w:val="24"/>
          <w:szCs w:val="24"/>
          <w:lang w:eastAsia="pt-BR"/>
        </w:rPr>
        <w:t xml:space="preserve">, neste ato representada por </w:t>
      </w:r>
      <w:proofErr w:type="spellStart"/>
      <w:r w:rsidRPr="00800776">
        <w:rPr>
          <w:rFonts w:ascii="Palatino Linotype" w:hAnsi="Palatino Linotype"/>
          <w:sz w:val="24"/>
          <w:szCs w:val="24"/>
          <w:lang w:eastAsia="pt-BR"/>
        </w:rPr>
        <w:t>xxxxxxxx</w:t>
      </w:r>
      <w:proofErr w:type="spellEnd"/>
      <w:r w:rsidRPr="00800776">
        <w:rPr>
          <w:rFonts w:ascii="Palatino Linotype" w:hAnsi="Palatino Linotype"/>
          <w:sz w:val="24"/>
          <w:szCs w:val="24"/>
          <w:lang w:eastAsia="pt-BR"/>
        </w:rPr>
        <w:t xml:space="preserve">, nacionalidade, portador da RG nº </w:t>
      </w:r>
      <w:proofErr w:type="spellStart"/>
      <w:r w:rsidRPr="00800776">
        <w:rPr>
          <w:rFonts w:ascii="Palatino Linotype" w:hAnsi="Palatino Linotype"/>
          <w:sz w:val="24"/>
          <w:szCs w:val="24"/>
          <w:lang w:eastAsia="pt-BR"/>
        </w:rPr>
        <w:t>xxxxx</w:t>
      </w:r>
      <w:proofErr w:type="spellEnd"/>
      <w:r w:rsidRPr="00800776">
        <w:rPr>
          <w:rFonts w:ascii="Palatino Linotype" w:hAnsi="Palatino Linotype"/>
          <w:sz w:val="24"/>
          <w:szCs w:val="24"/>
          <w:lang w:eastAsia="pt-BR"/>
        </w:rPr>
        <w:t xml:space="preserve"> SSP/</w:t>
      </w:r>
      <w:proofErr w:type="spellStart"/>
      <w:r w:rsidRPr="00800776">
        <w:rPr>
          <w:rFonts w:ascii="Palatino Linotype" w:hAnsi="Palatino Linotype"/>
          <w:sz w:val="24"/>
          <w:szCs w:val="24"/>
          <w:lang w:eastAsia="pt-BR"/>
        </w:rPr>
        <w:t>xxxx</w:t>
      </w:r>
      <w:proofErr w:type="spellEnd"/>
      <w:r w:rsidRPr="00800776">
        <w:rPr>
          <w:rFonts w:ascii="Palatino Linotype" w:hAnsi="Palatino Linotype"/>
          <w:sz w:val="24"/>
          <w:szCs w:val="24"/>
          <w:lang w:eastAsia="pt-BR"/>
        </w:rPr>
        <w:t>, inscrito no CP</w:t>
      </w:r>
      <w:r w:rsidR="0038034E" w:rsidRPr="00800776">
        <w:rPr>
          <w:rFonts w:ascii="Palatino Linotype" w:hAnsi="Palatino Linotype"/>
          <w:sz w:val="24"/>
          <w:szCs w:val="24"/>
          <w:lang w:eastAsia="pt-BR"/>
        </w:rPr>
        <w:t>F</w:t>
      </w:r>
      <w:r w:rsidRPr="00800776">
        <w:rPr>
          <w:rFonts w:ascii="Palatino Linotype" w:hAnsi="Palatino Linotype"/>
          <w:sz w:val="24"/>
          <w:szCs w:val="24"/>
          <w:lang w:eastAsia="pt-BR"/>
        </w:rPr>
        <w:t xml:space="preserve"> sob o nº </w:t>
      </w:r>
      <w:proofErr w:type="spellStart"/>
      <w:r w:rsidRPr="00800776">
        <w:rPr>
          <w:rFonts w:ascii="Palatino Linotype" w:hAnsi="Palatino Linotype"/>
          <w:sz w:val="24"/>
          <w:szCs w:val="24"/>
          <w:lang w:eastAsia="pt-BR"/>
        </w:rPr>
        <w:t>xxxxx</w:t>
      </w:r>
      <w:proofErr w:type="spellEnd"/>
      <w:r w:rsidRPr="00800776">
        <w:rPr>
          <w:rFonts w:ascii="Palatino Linotype" w:hAnsi="Palatino Linotype"/>
          <w:sz w:val="24"/>
          <w:szCs w:val="24"/>
          <w:lang w:eastAsia="pt-BR"/>
        </w:rPr>
        <w:t xml:space="preserve">, doravante denominado de CREDENCIADO, acordam proceder ao presente contrato, nos termos da Inexigibilidade de Licitação nº </w:t>
      </w:r>
      <w:proofErr w:type="spellStart"/>
      <w:r w:rsidR="0038034E" w:rsidRPr="00800776">
        <w:rPr>
          <w:rFonts w:ascii="Palatino Linotype" w:hAnsi="Palatino Linotype"/>
          <w:sz w:val="24"/>
          <w:szCs w:val="24"/>
          <w:lang w:eastAsia="pt-BR"/>
        </w:rPr>
        <w:t>xxxxx</w:t>
      </w:r>
      <w:proofErr w:type="spellEnd"/>
      <w:r w:rsidRPr="00800776">
        <w:rPr>
          <w:rFonts w:ascii="Palatino Linotype" w:hAnsi="Palatino Linotype"/>
          <w:sz w:val="24"/>
          <w:szCs w:val="24"/>
          <w:lang w:eastAsia="pt-BR"/>
        </w:rPr>
        <w:t>/202</w:t>
      </w:r>
      <w:r w:rsidR="0038034E" w:rsidRPr="00800776">
        <w:rPr>
          <w:rFonts w:ascii="Palatino Linotype" w:hAnsi="Palatino Linotype"/>
          <w:sz w:val="24"/>
          <w:szCs w:val="24"/>
          <w:lang w:eastAsia="pt-BR"/>
        </w:rPr>
        <w:t>4</w:t>
      </w:r>
      <w:r w:rsidRPr="00800776">
        <w:rPr>
          <w:rFonts w:ascii="Palatino Linotype" w:hAnsi="Palatino Linotype"/>
          <w:sz w:val="24"/>
          <w:szCs w:val="24"/>
          <w:lang w:eastAsia="pt-BR"/>
        </w:rPr>
        <w:t xml:space="preserve">, Edital de Credenciamento nº </w:t>
      </w:r>
      <w:proofErr w:type="spellStart"/>
      <w:r w:rsidR="0038034E" w:rsidRPr="00800776">
        <w:rPr>
          <w:rFonts w:ascii="Palatino Linotype" w:hAnsi="Palatino Linotype"/>
          <w:sz w:val="24"/>
          <w:szCs w:val="24"/>
          <w:lang w:eastAsia="pt-BR"/>
        </w:rPr>
        <w:t>xxxxxxxx</w:t>
      </w:r>
      <w:proofErr w:type="spellEnd"/>
      <w:r w:rsidRPr="00800776">
        <w:rPr>
          <w:rFonts w:ascii="Palatino Linotype" w:hAnsi="Palatino Linotype"/>
          <w:sz w:val="24"/>
          <w:szCs w:val="24"/>
          <w:lang w:eastAsia="pt-BR"/>
        </w:rPr>
        <w:t>/202</w:t>
      </w:r>
      <w:r w:rsidR="0038034E" w:rsidRPr="00800776">
        <w:rPr>
          <w:rFonts w:ascii="Palatino Linotype" w:hAnsi="Palatino Linotype"/>
          <w:sz w:val="24"/>
          <w:szCs w:val="24"/>
          <w:lang w:eastAsia="pt-BR"/>
        </w:rPr>
        <w:t>4</w:t>
      </w:r>
      <w:r w:rsidRPr="00800776">
        <w:rPr>
          <w:rFonts w:ascii="Palatino Linotype" w:hAnsi="Palatino Linotype"/>
          <w:sz w:val="24"/>
          <w:szCs w:val="24"/>
          <w:lang w:eastAsia="pt-BR"/>
        </w:rPr>
        <w:t>, atendendo as condições previstas na Lei Federal nº 14.133/2021, e mediante as Cláusulas e condições a seguir estabelecidas.</w:t>
      </w:r>
    </w:p>
    <w:p w14:paraId="67F591C5" w14:textId="77777777" w:rsidR="00ED093E" w:rsidRPr="00800776" w:rsidRDefault="00ED093E" w:rsidP="00ED093E">
      <w:pPr>
        <w:spacing w:before="49"/>
        <w:rPr>
          <w:rFonts w:ascii="Arial" w:hAnsi="Arial"/>
          <w:b/>
          <w:sz w:val="24"/>
          <w:szCs w:val="24"/>
        </w:rPr>
      </w:pPr>
    </w:p>
    <w:p w14:paraId="7322445C" w14:textId="5A5E1FC4" w:rsidR="00ED093E" w:rsidRPr="00800776" w:rsidRDefault="00ED093E" w:rsidP="00ED093E">
      <w:pPr>
        <w:spacing w:before="49"/>
        <w:rPr>
          <w:rFonts w:ascii="Arial" w:hAnsi="Arial"/>
          <w:b/>
          <w:sz w:val="24"/>
          <w:szCs w:val="24"/>
        </w:rPr>
      </w:pPr>
      <w:r w:rsidRPr="00800776">
        <w:rPr>
          <w:rFonts w:ascii="Arial" w:hAnsi="Arial"/>
          <w:b/>
          <w:sz w:val="24"/>
          <w:szCs w:val="24"/>
        </w:rPr>
        <w:t>CLÁUSULA</w:t>
      </w:r>
      <w:r w:rsidRPr="00800776">
        <w:rPr>
          <w:rFonts w:ascii="Arial" w:hAnsi="Arial"/>
          <w:b/>
          <w:spacing w:val="-4"/>
          <w:sz w:val="24"/>
          <w:szCs w:val="24"/>
        </w:rPr>
        <w:t xml:space="preserve"> </w:t>
      </w:r>
      <w:r w:rsidRPr="00800776">
        <w:rPr>
          <w:rFonts w:ascii="Arial" w:hAnsi="Arial"/>
          <w:b/>
          <w:sz w:val="24"/>
          <w:szCs w:val="24"/>
        </w:rPr>
        <w:t>I –</w:t>
      </w:r>
      <w:r w:rsidRPr="00800776">
        <w:rPr>
          <w:rFonts w:ascii="Arial" w:hAnsi="Arial"/>
          <w:b/>
          <w:spacing w:val="1"/>
          <w:sz w:val="24"/>
          <w:szCs w:val="24"/>
        </w:rPr>
        <w:t xml:space="preserve"> </w:t>
      </w:r>
      <w:r w:rsidRPr="00800776">
        <w:rPr>
          <w:rFonts w:ascii="Arial" w:hAnsi="Arial"/>
          <w:b/>
          <w:sz w:val="24"/>
          <w:szCs w:val="24"/>
        </w:rPr>
        <w:t>DO</w:t>
      </w:r>
      <w:r w:rsidRPr="00800776">
        <w:rPr>
          <w:rFonts w:ascii="Arial" w:hAnsi="Arial"/>
          <w:b/>
          <w:spacing w:val="-3"/>
          <w:sz w:val="24"/>
          <w:szCs w:val="24"/>
        </w:rPr>
        <w:t xml:space="preserve"> </w:t>
      </w:r>
      <w:r w:rsidRPr="00800776">
        <w:rPr>
          <w:rFonts w:ascii="Arial" w:hAnsi="Arial"/>
          <w:b/>
          <w:sz w:val="24"/>
          <w:szCs w:val="24"/>
        </w:rPr>
        <w:t>OBJETO</w:t>
      </w:r>
    </w:p>
    <w:p w14:paraId="06F582C5" w14:textId="77777777" w:rsidR="00ED093E" w:rsidRPr="00800776" w:rsidRDefault="00D646CB" w:rsidP="00ED093E">
      <w:pPr>
        <w:pStyle w:val="PargrafodaLista"/>
        <w:numPr>
          <w:ilvl w:val="1"/>
          <w:numId w:val="3"/>
        </w:numPr>
        <w:ind w:left="0" w:firstLine="0"/>
        <w:jc w:val="both"/>
        <w:rPr>
          <w:rFonts w:ascii="Palatino Linotype" w:hAnsi="Palatino Linotype"/>
          <w:sz w:val="24"/>
          <w:szCs w:val="24"/>
          <w:lang w:eastAsia="pt-BR"/>
        </w:rPr>
      </w:pPr>
      <w:r w:rsidRPr="00800776">
        <w:rPr>
          <w:rFonts w:ascii="Palatino Linotype" w:hAnsi="Palatino Linotype"/>
          <w:sz w:val="24"/>
          <w:szCs w:val="24"/>
          <w:lang w:eastAsia="pt-BR"/>
        </w:rPr>
        <w:t>Pelo presente instrumento, credencia-se a prestação, pelo Credenciado, de serviços funerários.</w:t>
      </w:r>
    </w:p>
    <w:p w14:paraId="716A97C1" w14:textId="77777777" w:rsidR="00ED093E" w:rsidRPr="00800776" w:rsidRDefault="00ED093E" w:rsidP="00ED093E">
      <w:pPr>
        <w:pStyle w:val="PargrafodaLista"/>
        <w:ind w:left="0"/>
        <w:jc w:val="both"/>
        <w:rPr>
          <w:rFonts w:ascii="Palatino Linotype" w:hAnsi="Palatino Linotype"/>
          <w:sz w:val="24"/>
          <w:szCs w:val="24"/>
          <w:lang w:eastAsia="pt-BR"/>
        </w:rPr>
      </w:pPr>
    </w:p>
    <w:p w14:paraId="2D4FD176" w14:textId="13A66482" w:rsidR="00ED093E" w:rsidRPr="00800776" w:rsidRDefault="00ED093E" w:rsidP="00ED093E">
      <w:pPr>
        <w:pStyle w:val="PargrafodaLista"/>
        <w:ind w:left="0"/>
        <w:jc w:val="both"/>
        <w:rPr>
          <w:rFonts w:ascii="Palatino Linotype" w:hAnsi="Palatino Linotype"/>
          <w:sz w:val="24"/>
          <w:szCs w:val="24"/>
          <w:lang w:eastAsia="pt-BR"/>
        </w:rPr>
      </w:pPr>
      <w:r w:rsidRPr="00800776">
        <w:rPr>
          <w:rFonts w:ascii="Arial" w:hAnsi="Arial"/>
          <w:b/>
          <w:sz w:val="24"/>
          <w:szCs w:val="24"/>
        </w:rPr>
        <w:t>CLÁUSULA</w:t>
      </w:r>
      <w:r w:rsidRPr="00800776">
        <w:rPr>
          <w:rFonts w:ascii="Arial" w:hAnsi="Arial"/>
          <w:b/>
          <w:spacing w:val="-4"/>
          <w:sz w:val="24"/>
          <w:szCs w:val="24"/>
        </w:rPr>
        <w:t xml:space="preserve"> </w:t>
      </w:r>
      <w:r w:rsidRPr="00800776">
        <w:rPr>
          <w:rFonts w:ascii="Arial" w:hAnsi="Arial"/>
          <w:b/>
          <w:sz w:val="24"/>
          <w:szCs w:val="24"/>
        </w:rPr>
        <w:t>II –</w:t>
      </w:r>
      <w:r w:rsidRPr="00800776">
        <w:rPr>
          <w:rFonts w:ascii="Arial" w:hAnsi="Arial"/>
          <w:b/>
          <w:spacing w:val="1"/>
          <w:sz w:val="24"/>
          <w:szCs w:val="24"/>
        </w:rPr>
        <w:t xml:space="preserve"> </w:t>
      </w:r>
      <w:r w:rsidRPr="00800776">
        <w:rPr>
          <w:rFonts w:ascii="Arial" w:hAnsi="Arial"/>
          <w:b/>
          <w:sz w:val="24"/>
          <w:szCs w:val="24"/>
        </w:rPr>
        <w:t>DO AMPARO</w:t>
      </w:r>
      <w:r w:rsidRPr="00800776">
        <w:rPr>
          <w:rFonts w:ascii="Arial" w:hAnsi="Arial"/>
          <w:b/>
          <w:spacing w:val="-2"/>
          <w:sz w:val="24"/>
          <w:szCs w:val="24"/>
        </w:rPr>
        <w:t xml:space="preserve"> </w:t>
      </w:r>
      <w:r w:rsidRPr="00800776">
        <w:rPr>
          <w:rFonts w:ascii="Arial" w:hAnsi="Arial"/>
          <w:b/>
          <w:sz w:val="24"/>
          <w:szCs w:val="24"/>
        </w:rPr>
        <w:t>LEGAL</w:t>
      </w:r>
      <w:r w:rsidRPr="00800776">
        <w:rPr>
          <w:rFonts w:ascii="Arial" w:hAnsi="Arial"/>
          <w:b/>
          <w:spacing w:val="2"/>
          <w:sz w:val="24"/>
          <w:szCs w:val="24"/>
        </w:rPr>
        <w:t xml:space="preserve"> </w:t>
      </w:r>
      <w:r w:rsidRPr="00800776">
        <w:rPr>
          <w:rFonts w:ascii="Arial" w:hAnsi="Arial"/>
          <w:b/>
          <w:sz w:val="24"/>
          <w:szCs w:val="24"/>
        </w:rPr>
        <w:t>E</w:t>
      </w:r>
      <w:r w:rsidRPr="00800776">
        <w:rPr>
          <w:rFonts w:ascii="Arial" w:hAnsi="Arial"/>
          <w:b/>
          <w:spacing w:val="-1"/>
          <w:sz w:val="24"/>
          <w:szCs w:val="24"/>
        </w:rPr>
        <w:t xml:space="preserve"> </w:t>
      </w:r>
      <w:r w:rsidRPr="00800776">
        <w:rPr>
          <w:rFonts w:ascii="Arial" w:hAnsi="Arial"/>
          <w:b/>
          <w:sz w:val="24"/>
          <w:szCs w:val="24"/>
        </w:rPr>
        <w:t>DA</w:t>
      </w:r>
      <w:r w:rsidRPr="00800776">
        <w:rPr>
          <w:rFonts w:ascii="Arial" w:hAnsi="Arial"/>
          <w:b/>
          <w:spacing w:val="-3"/>
          <w:sz w:val="24"/>
          <w:szCs w:val="24"/>
        </w:rPr>
        <w:t xml:space="preserve"> </w:t>
      </w:r>
      <w:r w:rsidRPr="00800776">
        <w:rPr>
          <w:rFonts w:ascii="Arial" w:hAnsi="Arial"/>
          <w:b/>
          <w:sz w:val="24"/>
          <w:szCs w:val="24"/>
        </w:rPr>
        <w:t>VINCULAÇÃO</w:t>
      </w:r>
    </w:p>
    <w:p w14:paraId="58654637" w14:textId="454AE96C"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2.1</w:t>
      </w:r>
      <w:r w:rsidRPr="00800776">
        <w:rPr>
          <w:rFonts w:ascii="Palatino Linotype" w:hAnsi="Palatino Linotype" w:cs="Times New Roman"/>
          <w:sz w:val="24"/>
          <w:szCs w:val="24"/>
          <w:lang w:eastAsia="pt-BR"/>
        </w:rPr>
        <w:tab/>
      </w:r>
      <w:r w:rsidRPr="00800776">
        <w:rPr>
          <w:rFonts w:ascii="Palatino Linotype" w:hAnsi="Palatino Linotype"/>
          <w:sz w:val="24"/>
          <w:szCs w:val="24"/>
          <w:lang w:eastAsia="pt-BR"/>
        </w:rPr>
        <w:t xml:space="preserve">A lavratura do presente instrumento decorre do Processo de Inexigibilidade de Licitação nº </w:t>
      </w:r>
      <w:r w:rsidR="004834AE">
        <w:rPr>
          <w:rFonts w:ascii="Palatino Linotype" w:hAnsi="Palatino Linotype"/>
          <w:sz w:val="24"/>
          <w:szCs w:val="24"/>
          <w:lang w:eastAsia="pt-BR"/>
        </w:rPr>
        <w:t>01</w:t>
      </w:r>
      <w:r w:rsidRPr="00800776">
        <w:rPr>
          <w:rFonts w:ascii="Palatino Linotype" w:hAnsi="Palatino Linotype"/>
          <w:sz w:val="24"/>
          <w:szCs w:val="24"/>
          <w:lang w:eastAsia="pt-BR"/>
        </w:rPr>
        <w:t>/202</w:t>
      </w:r>
      <w:r w:rsidR="00ED093E" w:rsidRPr="00800776">
        <w:rPr>
          <w:rFonts w:ascii="Palatino Linotype" w:hAnsi="Palatino Linotype"/>
          <w:sz w:val="24"/>
          <w:szCs w:val="24"/>
          <w:lang w:eastAsia="pt-BR"/>
        </w:rPr>
        <w:t>4</w:t>
      </w:r>
      <w:r w:rsidRPr="00800776">
        <w:rPr>
          <w:rFonts w:ascii="Palatino Linotype" w:hAnsi="Palatino Linotype"/>
          <w:sz w:val="24"/>
          <w:szCs w:val="24"/>
          <w:lang w:eastAsia="pt-BR"/>
        </w:rPr>
        <w:t xml:space="preserve">, Edital de Credenciamento nº </w:t>
      </w:r>
      <w:r w:rsidR="004834AE">
        <w:rPr>
          <w:rFonts w:ascii="Palatino Linotype" w:hAnsi="Palatino Linotype"/>
          <w:sz w:val="24"/>
          <w:szCs w:val="24"/>
          <w:lang w:eastAsia="pt-BR"/>
        </w:rPr>
        <w:t>01</w:t>
      </w:r>
      <w:r w:rsidRPr="00800776">
        <w:rPr>
          <w:rFonts w:ascii="Palatino Linotype" w:hAnsi="Palatino Linotype"/>
          <w:sz w:val="24"/>
          <w:szCs w:val="24"/>
          <w:lang w:eastAsia="pt-BR"/>
        </w:rPr>
        <w:t>/202</w:t>
      </w:r>
      <w:r w:rsidR="00ED093E" w:rsidRPr="00800776">
        <w:rPr>
          <w:rFonts w:ascii="Palatino Linotype" w:hAnsi="Palatino Linotype"/>
          <w:sz w:val="24"/>
          <w:szCs w:val="24"/>
          <w:lang w:eastAsia="pt-BR"/>
        </w:rPr>
        <w:t>4</w:t>
      </w:r>
      <w:r w:rsidRPr="00800776">
        <w:rPr>
          <w:rFonts w:ascii="Palatino Linotype" w:hAnsi="Palatino Linotype"/>
          <w:sz w:val="24"/>
          <w:szCs w:val="24"/>
          <w:lang w:eastAsia="pt-BR"/>
        </w:rPr>
        <w:t xml:space="preserve">, Processo Administrativo nº </w:t>
      </w:r>
      <w:r w:rsidR="00ED093E" w:rsidRPr="00800776">
        <w:rPr>
          <w:rFonts w:ascii="Palatino Linotype" w:hAnsi="Palatino Linotype"/>
          <w:sz w:val="24"/>
          <w:szCs w:val="24"/>
          <w:lang w:eastAsia="pt-BR"/>
        </w:rPr>
        <w:t>412</w:t>
      </w:r>
      <w:r w:rsidRPr="00800776">
        <w:rPr>
          <w:rFonts w:ascii="Palatino Linotype" w:hAnsi="Palatino Linotype"/>
          <w:sz w:val="24"/>
          <w:szCs w:val="24"/>
          <w:lang w:eastAsia="pt-BR"/>
        </w:rPr>
        <w:t>/202</w:t>
      </w:r>
      <w:r w:rsidR="00ED093E" w:rsidRPr="00800776">
        <w:rPr>
          <w:rFonts w:ascii="Palatino Linotype" w:hAnsi="Palatino Linotype"/>
          <w:sz w:val="24"/>
          <w:szCs w:val="24"/>
          <w:lang w:eastAsia="pt-BR"/>
        </w:rPr>
        <w:t>4.</w:t>
      </w:r>
    </w:p>
    <w:p w14:paraId="40438512" w14:textId="1E82429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2.2</w:t>
      </w:r>
      <w:r w:rsidRPr="00800776">
        <w:rPr>
          <w:rFonts w:ascii="Palatino Linotype" w:hAnsi="Palatino Linotype" w:cs="Times New Roman"/>
          <w:sz w:val="24"/>
          <w:szCs w:val="24"/>
          <w:lang w:eastAsia="pt-BR"/>
        </w:rPr>
        <w:tab/>
      </w:r>
      <w:r w:rsidRPr="00800776">
        <w:rPr>
          <w:rFonts w:ascii="Palatino Linotype" w:hAnsi="Palatino Linotype"/>
          <w:sz w:val="24"/>
          <w:szCs w:val="24"/>
          <w:lang w:eastAsia="pt-BR"/>
        </w:rPr>
        <w:t xml:space="preserve">Fazem parte deste instrumento, como se nele estivessem transcritas, as condições estabelecidas do Edital de Credenciamento nº </w:t>
      </w:r>
      <w:proofErr w:type="spellStart"/>
      <w:r w:rsidR="00ED093E" w:rsidRPr="00800776">
        <w:rPr>
          <w:rFonts w:ascii="Palatino Linotype" w:hAnsi="Palatino Linotype"/>
          <w:sz w:val="24"/>
          <w:szCs w:val="24"/>
          <w:lang w:eastAsia="pt-BR"/>
        </w:rPr>
        <w:t>xxx</w:t>
      </w:r>
      <w:proofErr w:type="spellEnd"/>
      <w:r w:rsidRPr="00800776">
        <w:rPr>
          <w:rFonts w:ascii="Palatino Linotype" w:hAnsi="Palatino Linotype"/>
          <w:sz w:val="24"/>
          <w:szCs w:val="24"/>
          <w:lang w:eastAsia="pt-BR"/>
        </w:rPr>
        <w:t>/202</w:t>
      </w:r>
      <w:r w:rsidR="00ED093E" w:rsidRPr="00800776">
        <w:rPr>
          <w:rFonts w:ascii="Palatino Linotype" w:hAnsi="Palatino Linotype"/>
          <w:sz w:val="24"/>
          <w:szCs w:val="24"/>
          <w:lang w:eastAsia="pt-BR"/>
        </w:rPr>
        <w:t>4</w:t>
      </w:r>
      <w:r w:rsidRPr="00800776">
        <w:rPr>
          <w:rFonts w:ascii="Palatino Linotype" w:hAnsi="Palatino Linotype"/>
          <w:sz w:val="24"/>
          <w:szCs w:val="24"/>
          <w:lang w:eastAsia="pt-BR"/>
        </w:rPr>
        <w:t>, bem como seus Anexos.</w:t>
      </w:r>
    </w:p>
    <w:p w14:paraId="1A32666D" w14:textId="5A5E683F" w:rsidR="00D646CB" w:rsidRPr="00800776" w:rsidRDefault="00ED093E" w:rsidP="0038034E">
      <w:pPr>
        <w:jc w:val="both"/>
        <w:rPr>
          <w:rFonts w:ascii="Palatino Linotype" w:hAnsi="Palatino Linotype" w:cs="Times New Roman"/>
          <w:sz w:val="24"/>
          <w:szCs w:val="24"/>
          <w:lang w:eastAsia="pt-BR"/>
        </w:rPr>
      </w:pPr>
      <w:r w:rsidRPr="00800776">
        <w:rPr>
          <w:rFonts w:ascii="Arial" w:hAnsi="Arial"/>
          <w:b/>
          <w:sz w:val="24"/>
          <w:szCs w:val="24"/>
        </w:rPr>
        <w:t>CLÁUSULA</w:t>
      </w:r>
      <w:r w:rsidRPr="00800776">
        <w:rPr>
          <w:rFonts w:ascii="Arial" w:hAnsi="Arial"/>
          <w:b/>
          <w:spacing w:val="-4"/>
          <w:sz w:val="24"/>
          <w:szCs w:val="24"/>
        </w:rPr>
        <w:t xml:space="preserve"> </w:t>
      </w:r>
      <w:r w:rsidRPr="00800776">
        <w:rPr>
          <w:rFonts w:ascii="Arial" w:hAnsi="Arial"/>
          <w:b/>
          <w:sz w:val="24"/>
          <w:szCs w:val="24"/>
        </w:rPr>
        <w:t>III</w:t>
      </w:r>
      <w:r w:rsidRPr="00800776">
        <w:rPr>
          <w:rFonts w:ascii="Arial" w:hAnsi="Arial"/>
          <w:b/>
          <w:spacing w:val="1"/>
          <w:sz w:val="24"/>
          <w:szCs w:val="24"/>
        </w:rPr>
        <w:t xml:space="preserve"> </w:t>
      </w:r>
      <w:r w:rsidRPr="00800776">
        <w:rPr>
          <w:rFonts w:ascii="Arial" w:hAnsi="Arial"/>
          <w:b/>
          <w:sz w:val="24"/>
          <w:szCs w:val="24"/>
        </w:rPr>
        <w:t>– DO</w:t>
      </w:r>
      <w:r w:rsidRPr="00800776">
        <w:rPr>
          <w:rFonts w:ascii="Arial" w:hAnsi="Arial"/>
          <w:b/>
          <w:spacing w:val="-2"/>
          <w:sz w:val="24"/>
          <w:szCs w:val="24"/>
        </w:rPr>
        <w:t xml:space="preserve"> </w:t>
      </w:r>
      <w:r w:rsidRPr="00800776">
        <w:rPr>
          <w:rFonts w:ascii="Arial" w:hAnsi="Arial"/>
          <w:b/>
          <w:sz w:val="24"/>
          <w:szCs w:val="24"/>
        </w:rPr>
        <w:t>REGIME</w:t>
      </w:r>
      <w:r w:rsidRPr="00800776">
        <w:rPr>
          <w:rFonts w:ascii="Arial" w:hAnsi="Arial"/>
          <w:b/>
          <w:spacing w:val="-1"/>
          <w:sz w:val="24"/>
          <w:szCs w:val="24"/>
        </w:rPr>
        <w:t xml:space="preserve"> </w:t>
      </w:r>
      <w:r w:rsidRPr="00800776">
        <w:rPr>
          <w:rFonts w:ascii="Arial" w:hAnsi="Arial"/>
          <w:b/>
          <w:sz w:val="24"/>
          <w:szCs w:val="24"/>
        </w:rPr>
        <w:t>DE FORNECIMENTO</w:t>
      </w:r>
    </w:p>
    <w:p w14:paraId="1A901F9E" w14:textId="528733DC"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3.1</w:t>
      </w:r>
      <w:r w:rsidRPr="00800776">
        <w:rPr>
          <w:rFonts w:ascii="Palatino Linotype" w:hAnsi="Palatino Linotype" w:cs="Times New Roman"/>
          <w:sz w:val="24"/>
          <w:szCs w:val="24"/>
          <w:lang w:eastAsia="pt-BR"/>
        </w:rPr>
        <w:t> </w:t>
      </w:r>
      <w:r w:rsidRPr="00800776">
        <w:rPr>
          <w:rFonts w:ascii="Palatino Linotype" w:hAnsi="Palatino Linotype"/>
          <w:sz w:val="24"/>
          <w:szCs w:val="24"/>
          <w:lang w:eastAsia="pt-BR"/>
        </w:rPr>
        <w:t>O presente contrato tem como regime o fornecimento por preços unitários, nos termos do Edital de regência.</w:t>
      </w:r>
    </w:p>
    <w:p w14:paraId="65EC4FA9" w14:textId="726E61D2" w:rsidR="00ED093E" w:rsidRPr="00A811C5" w:rsidRDefault="00D646CB" w:rsidP="00ED093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3.2</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 xml:space="preserve">O critério de seleção é o previsto no art. 79, inciso </w:t>
      </w:r>
      <w:r w:rsidR="00ED093E" w:rsidRPr="00800776">
        <w:rPr>
          <w:rFonts w:ascii="Palatino Linotype" w:hAnsi="Palatino Linotype"/>
          <w:sz w:val="24"/>
          <w:szCs w:val="24"/>
          <w:lang w:eastAsia="pt-BR"/>
        </w:rPr>
        <w:t>I</w:t>
      </w:r>
      <w:r w:rsidRPr="00800776">
        <w:rPr>
          <w:rFonts w:ascii="Palatino Linotype" w:hAnsi="Palatino Linotype"/>
          <w:sz w:val="24"/>
          <w:szCs w:val="24"/>
          <w:lang w:eastAsia="pt-BR"/>
        </w:rPr>
        <w:t>, da Lei Federal nº 14.133/2021, ou seja,</w:t>
      </w:r>
      <w:r w:rsidR="00ED093E" w:rsidRPr="00800776">
        <w:rPr>
          <w:rFonts w:ascii="Palatino Linotype" w:hAnsi="Palatino Linotype"/>
          <w:sz w:val="24"/>
          <w:szCs w:val="24"/>
          <w:lang w:eastAsia="pt-BR"/>
        </w:rPr>
        <w:t xml:space="preserve"> </w:t>
      </w:r>
      <w:r w:rsidR="00A811C5" w:rsidRPr="00A811C5">
        <w:rPr>
          <w:rFonts w:ascii="Palatino Linotype" w:hAnsi="Palatino Linotype" w:cs="Arial"/>
          <w:color w:val="000000"/>
          <w:sz w:val="24"/>
          <w:szCs w:val="24"/>
        </w:rPr>
        <w:t xml:space="preserve">paralela e não excludente: caso em que é viável e vantajosa </w:t>
      </w:r>
      <w:r w:rsidR="00A811C5" w:rsidRPr="00A811C5">
        <w:rPr>
          <w:rFonts w:ascii="Palatino Linotype" w:hAnsi="Palatino Linotype" w:cs="Arial"/>
          <w:color w:val="000000"/>
          <w:sz w:val="24"/>
          <w:szCs w:val="24"/>
        </w:rPr>
        <w:lastRenderedPageBreak/>
        <w:t>para a Administração a realização de contratações simultâneas em condições padronizadas</w:t>
      </w:r>
      <w:r w:rsidR="00ED093E" w:rsidRPr="00A811C5">
        <w:rPr>
          <w:rFonts w:ascii="Palatino Linotype" w:hAnsi="Palatino Linotype"/>
          <w:sz w:val="24"/>
          <w:szCs w:val="24"/>
          <w:lang w:eastAsia="pt-BR"/>
        </w:rPr>
        <w:t>.</w:t>
      </w:r>
    </w:p>
    <w:p w14:paraId="4387D954" w14:textId="6C9521F8"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3.3</w:t>
      </w:r>
      <w:r w:rsidR="00ED093E"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Após a assinatura deste contrato, o Credenciado estará apto a dar início à execução dos serviços, conforme demanda do Município.</w:t>
      </w:r>
    </w:p>
    <w:p w14:paraId="7BA32B00" w14:textId="4F0A549E"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 </w:t>
      </w:r>
      <w:r w:rsidR="004E2842" w:rsidRPr="00800776">
        <w:rPr>
          <w:b/>
          <w:bCs/>
          <w:sz w:val="24"/>
          <w:szCs w:val="24"/>
        </w:rPr>
        <w:t>CLÁUSULA IV – DAS CONDIÇÕES DE FORNECIMENTO, DO VALOR DE CADA ITEM E DAS CONDIÇÕES DE PAGAMENTO</w:t>
      </w:r>
      <w:r w:rsidRPr="00800776">
        <w:rPr>
          <w:rFonts w:ascii="Palatino Linotype" w:hAnsi="Palatino Linotype"/>
          <w:sz w:val="24"/>
          <w:szCs w:val="24"/>
          <w:lang w:eastAsia="pt-BR"/>
        </w:rPr>
        <w:br/>
        <w:t>4.1</w:t>
      </w:r>
      <w:r w:rsidR="00BF0227">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Na Tabela abaixo estão previstas as descrições, quantidades e valores unitários dos serviços a serem realizados pelo Credenciado, conforme demanda:</w:t>
      </w:r>
    </w:p>
    <w:tbl>
      <w:tblPr>
        <w:tblW w:w="0" w:type="auto"/>
        <w:tblCellMar>
          <w:top w:w="15" w:type="dxa"/>
          <w:left w:w="15" w:type="dxa"/>
          <w:bottom w:w="15" w:type="dxa"/>
          <w:right w:w="15" w:type="dxa"/>
        </w:tblCellMar>
        <w:tblLook w:val="04A0" w:firstRow="1" w:lastRow="0" w:firstColumn="1" w:lastColumn="0" w:noHBand="0" w:noVBand="1"/>
      </w:tblPr>
      <w:tblGrid>
        <w:gridCol w:w="852"/>
        <w:gridCol w:w="4339"/>
        <w:gridCol w:w="1219"/>
        <w:gridCol w:w="917"/>
        <w:gridCol w:w="1161"/>
      </w:tblGrid>
      <w:tr w:rsidR="004E2842" w:rsidRPr="00800776" w14:paraId="55E1E2E0" w14:textId="77777777" w:rsidTr="00446676">
        <w:trPr>
          <w:trHeight w:val="1050"/>
        </w:trPr>
        <w:tc>
          <w:tcPr>
            <w:tcW w:w="0" w:type="auto"/>
            <w:tcBorders>
              <w:top w:val="single" w:sz="6" w:space="0" w:color="000000"/>
              <w:left w:val="single" w:sz="6" w:space="0" w:color="000000"/>
              <w:bottom w:val="single" w:sz="6" w:space="0" w:color="000000"/>
              <w:right w:val="single" w:sz="6" w:space="0" w:color="000000"/>
            </w:tcBorders>
            <w:hideMark/>
          </w:tcPr>
          <w:p w14:paraId="09F3FD90"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 </w:t>
            </w:r>
          </w:p>
          <w:p w14:paraId="70533415"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ITEM</w:t>
            </w:r>
          </w:p>
        </w:tc>
        <w:tc>
          <w:tcPr>
            <w:tcW w:w="0" w:type="auto"/>
            <w:tcBorders>
              <w:top w:val="single" w:sz="6" w:space="0" w:color="000000"/>
              <w:left w:val="single" w:sz="6" w:space="0" w:color="000000"/>
              <w:bottom w:val="single" w:sz="6" w:space="0" w:color="000000"/>
              <w:right w:val="single" w:sz="6" w:space="0" w:color="000000"/>
            </w:tcBorders>
            <w:hideMark/>
          </w:tcPr>
          <w:p w14:paraId="4302015D"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 </w:t>
            </w:r>
          </w:p>
          <w:p w14:paraId="3EFB30D1"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DESCRIÇÃO/ ESPECIFICAÇÃO</w:t>
            </w:r>
          </w:p>
        </w:tc>
        <w:tc>
          <w:tcPr>
            <w:tcW w:w="1219" w:type="dxa"/>
            <w:tcBorders>
              <w:top w:val="single" w:sz="6" w:space="0" w:color="000000"/>
              <w:left w:val="single" w:sz="6" w:space="0" w:color="000000"/>
              <w:bottom w:val="single" w:sz="6" w:space="0" w:color="000000"/>
              <w:right w:val="single" w:sz="6" w:space="0" w:color="000000"/>
            </w:tcBorders>
            <w:hideMark/>
          </w:tcPr>
          <w:p w14:paraId="458C8835"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 </w:t>
            </w:r>
          </w:p>
          <w:p w14:paraId="3B5241A1"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QUANT.</w:t>
            </w:r>
          </w:p>
        </w:tc>
        <w:tc>
          <w:tcPr>
            <w:tcW w:w="917" w:type="dxa"/>
            <w:tcBorders>
              <w:top w:val="single" w:sz="6" w:space="0" w:color="000000"/>
              <w:left w:val="single" w:sz="6" w:space="0" w:color="000000"/>
              <w:bottom w:val="single" w:sz="6" w:space="0" w:color="000000"/>
              <w:right w:val="single" w:sz="6" w:space="0" w:color="000000"/>
            </w:tcBorders>
          </w:tcPr>
          <w:p w14:paraId="5DAC984D" w14:textId="77777777" w:rsidR="004E2842" w:rsidRPr="00800776" w:rsidRDefault="004E2842" w:rsidP="00446676">
            <w:pPr>
              <w:spacing w:before="240" w:after="240" w:line="240" w:lineRule="auto"/>
              <w:ind w:left="220"/>
              <w:jc w:val="both"/>
              <w:rPr>
                <w:rFonts w:ascii="Palatino Linotype" w:eastAsia="Times New Roman" w:hAnsi="Palatino Linotype" w:cs="Arial"/>
                <w:color w:val="FF0000"/>
                <w:sz w:val="24"/>
                <w:szCs w:val="24"/>
                <w:lang w:eastAsia="pt-BR"/>
              </w:rPr>
            </w:pPr>
          </w:p>
          <w:p w14:paraId="415BA182" w14:textId="77777777" w:rsidR="004E2842" w:rsidRPr="00800776" w:rsidRDefault="004E2842" w:rsidP="00446676">
            <w:pPr>
              <w:spacing w:before="240" w:after="240" w:line="240" w:lineRule="auto"/>
              <w:ind w:left="220"/>
              <w:jc w:val="both"/>
              <w:rPr>
                <w:rFonts w:ascii="Palatino Linotype" w:eastAsia="Times New Roman" w:hAnsi="Palatino Linotype" w:cs="Arial"/>
                <w:b/>
                <w:bCs/>
                <w:color w:val="FF0000"/>
                <w:sz w:val="24"/>
                <w:szCs w:val="24"/>
                <w:lang w:eastAsia="pt-BR"/>
              </w:rPr>
            </w:pPr>
            <w:r w:rsidRPr="00800776">
              <w:rPr>
                <w:rFonts w:ascii="Palatino Linotype" w:eastAsia="Times New Roman" w:hAnsi="Palatino Linotype" w:cs="Arial"/>
                <w:b/>
                <w:bCs/>
                <w:sz w:val="24"/>
                <w:szCs w:val="24"/>
                <w:lang w:eastAsia="pt-BR"/>
              </w:rPr>
              <w:t xml:space="preserve">UND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4FC267"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Times New Roman"/>
                <w:sz w:val="24"/>
                <w:szCs w:val="24"/>
                <w:lang w:eastAsia="pt-BR"/>
              </w:rPr>
              <w:t>VALOR MÉDIO</w:t>
            </w:r>
          </w:p>
        </w:tc>
      </w:tr>
      <w:tr w:rsidR="004E2842" w:rsidRPr="00800776" w14:paraId="68C24AB1" w14:textId="77777777" w:rsidTr="00BF0227">
        <w:trPr>
          <w:trHeight w:val="1099"/>
        </w:trPr>
        <w:tc>
          <w:tcPr>
            <w:tcW w:w="0" w:type="auto"/>
            <w:tcBorders>
              <w:top w:val="single" w:sz="6" w:space="0" w:color="000000"/>
              <w:left w:val="single" w:sz="6" w:space="0" w:color="000000"/>
              <w:bottom w:val="single" w:sz="6" w:space="0" w:color="000000"/>
              <w:right w:val="single" w:sz="6" w:space="0" w:color="000000"/>
            </w:tcBorders>
            <w:hideMark/>
          </w:tcPr>
          <w:p w14:paraId="55C99626"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 </w:t>
            </w:r>
          </w:p>
          <w:p w14:paraId="3192036D"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 </w:t>
            </w:r>
          </w:p>
          <w:p w14:paraId="499A3B59"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 </w:t>
            </w:r>
          </w:p>
          <w:p w14:paraId="3CE39B80"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1</w:t>
            </w:r>
          </w:p>
        </w:tc>
        <w:tc>
          <w:tcPr>
            <w:tcW w:w="0" w:type="auto"/>
            <w:tcBorders>
              <w:top w:val="single" w:sz="6" w:space="0" w:color="000000"/>
              <w:left w:val="single" w:sz="6" w:space="0" w:color="000000"/>
              <w:bottom w:val="single" w:sz="6" w:space="0" w:color="000000"/>
              <w:right w:val="single" w:sz="6" w:space="0" w:color="000000"/>
            </w:tcBorders>
          </w:tcPr>
          <w:p w14:paraId="02D152FF"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hAnsi="Palatino Linotype" w:cs="Calibri"/>
                <w:color w:val="000000"/>
                <w:sz w:val="24"/>
                <w:szCs w:val="24"/>
                <w:shd w:val="clear" w:color="auto" w:fill="FFFFFF"/>
              </w:rPr>
              <w:t>SERVIÇO DE FUNERAL SIMPLES ADULTO:</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 xml:space="preserve">01 Urna funerária que suporte até 90 kg, em madeira de pinos, estilo sextavado, envernizada, sem visor, alça dura, acabamento interno com babado, com papel branco ou </w:t>
            </w:r>
            <w:proofErr w:type="spellStart"/>
            <w:r w:rsidRPr="00800776">
              <w:rPr>
                <w:rFonts w:ascii="Palatino Linotype" w:hAnsi="Palatino Linotype" w:cs="Calibri"/>
                <w:color w:val="000000"/>
                <w:sz w:val="24"/>
                <w:szCs w:val="24"/>
                <w:shd w:val="clear" w:color="auto" w:fill="FFFFFF"/>
              </w:rPr>
              <w:t>tnt</w:t>
            </w:r>
            <w:proofErr w:type="spellEnd"/>
            <w:r w:rsidRPr="00800776">
              <w:rPr>
                <w:rFonts w:ascii="Palatino Linotype" w:hAnsi="Palatino Linotype" w:cs="Calibri"/>
                <w:color w:val="000000"/>
                <w:sz w:val="24"/>
                <w:szCs w:val="24"/>
                <w:shd w:val="clear" w:color="auto" w:fill="FFFFFF"/>
              </w:rPr>
              <w:t xml:space="preserve">, tamanho interno: 1,95m de comprimento, 0,56 cm de largura e 0,35 cm de altura. Tamanho externo: 2,01 </w:t>
            </w:r>
            <w:proofErr w:type="spellStart"/>
            <w:r w:rsidRPr="00800776">
              <w:rPr>
                <w:rFonts w:ascii="Palatino Linotype" w:hAnsi="Palatino Linotype" w:cs="Calibri"/>
                <w:color w:val="000000"/>
                <w:sz w:val="24"/>
                <w:szCs w:val="24"/>
                <w:shd w:val="clear" w:color="auto" w:fill="FFFFFF"/>
              </w:rPr>
              <w:t>Mt</w:t>
            </w:r>
            <w:proofErr w:type="spellEnd"/>
            <w:r w:rsidRPr="00800776">
              <w:rPr>
                <w:rFonts w:ascii="Palatino Linotype" w:hAnsi="Palatino Linotype" w:cs="Calibri"/>
                <w:color w:val="000000"/>
                <w:sz w:val="24"/>
                <w:szCs w:val="24"/>
                <w:shd w:val="clear" w:color="auto" w:fill="FFFFFF"/>
              </w:rPr>
              <w:t xml:space="preserve"> de comprimento, 061 cm de largura e 0,40 cm de altura.</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01 Edredom branco;</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01 Véu simples (em tule); Paramentações completas conforme credo religioso</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Atendimento básico necessário: remoção de cadáver, higienização, assepsia, velas, livro de presença. Traslado (local do</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velório/cemitério).</w:t>
            </w:r>
          </w:p>
        </w:tc>
        <w:tc>
          <w:tcPr>
            <w:tcW w:w="1219" w:type="dxa"/>
            <w:tcBorders>
              <w:top w:val="single" w:sz="6" w:space="0" w:color="000000"/>
              <w:left w:val="single" w:sz="6" w:space="0" w:color="000000"/>
              <w:bottom w:val="single" w:sz="6" w:space="0" w:color="000000"/>
              <w:right w:val="single" w:sz="6" w:space="0" w:color="000000"/>
            </w:tcBorders>
          </w:tcPr>
          <w:p w14:paraId="3369BDC8"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Times New Roman"/>
                <w:sz w:val="24"/>
                <w:szCs w:val="24"/>
                <w:lang w:eastAsia="pt-BR"/>
              </w:rPr>
              <w:t>10</w:t>
            </w:r>
          </w:p>
        </w:tc>
        <w:tc>
          <w:tcPr>
            <w:tcW w:w="917" w:type="dxa"/>
            <w:tcBorders>
              <w:top w:val="single" w:sz="6" w:space="0" w:color="000000"/>
              <w:left w:val="single" w:sz="6" w:space="0" w:color="000000"/>
              <w:bottom w:val="single" w:sz="6" w:space="0" w:color="000000"/>
              <w:right w:val="single" w:sz="6" w:space="0" w:color="000000"/>
            </w:tcBorders>
          </w:tcPr>
          <w:p w14:paraId="7AA25D86"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Times New Roman"/>
                <w:sz w:val="24"/>
                <w:szCs w:val="24"/>
                <w:lang w:eastAsia="pt-BR"/>
              </w:rPr>
              <w:t>SERV.</w:t>
            </w:r>
          </w:p>
        </w:tc>
        <w:tc>
          <w:tcPr>
            <w:tcW w:w="0" w:type="auto"/>
            <w:tcBorders>
              <w:top w:val="single" w:sz="6" w:space="0" w:color="000000"/>
              <w:left w:val="single" w:sz="6" w:space="0" w:color="000000"/>
              <w:bottom w:val="single" w:sz="6" w:space="0" w:color="000000"/>
              <w:right w:val="single" w:sz="6" w:space="0" w:color="000000"/>
            </w:tcBorders>
          </w:tcPr>
          <w:p w14:paraId="41EAD38B"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hAnsi="Palatino Linotype"/>
                <w:sz w:val="24"/>
                <w:szCs w:val="24"/>
              </w:rPr>
              <w:t>1.837,09</w:t>
            </w:r>
          </w:p>
        </w:tc>
      </w:tr>
      <w:tr w:rsidR="004E2842" w:rsidRPr="00800776" w14:paraId="4FC23FAD" w14:textId="77777777" w:rsidTr="00446676">
        <w:trPr>
          <w:trHeight w:val="1320"/>
        </w:trPr>
        <w:tc>
          <w:tcPr>
            <w:tcW w:w="0" w:type="auto"/>
            <w:tcBorders>
              <w:top w:val="single" w:sz="6" w:space="0" w:color="000000"/>
              <w:left w:val="single" w:sz="6" w:space="0" w:color="000000"/>
              <w:bottom w:val="single" w:sz="6" w:space="0" w:color="000000"/>
              <w:right w:val="single" w:sz="6" w:space="0" w:color="000000"/>
            </w:tcBorders>
            <w:hideMark/>
          </w:tcPr>
          <w:p w14:paraId="00B86848"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 </w:t>
            </w:r>
          </w:p>
          <w:p w14:paraId="3D854EEC"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 </w:t>
            </w:r>
          </w:p>
          <w:p w14:paraId="3E31997D"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2</w:t>
            </w:r>
          </w:p>
        </w:tc>
        <w:tc>
          <w:tcPr>
            <w:tcW w:w="0" w:type="auto"/>
            <w:tcBorders>
              <w:top w:val="single" w:sz="6" w:space="0" w:color="000000"/>
              <w:left w:val="single" w:sz="6" w:space="0" w:color="000000"/>
              <w:bottom w:val="single" w:sz="6" w:space="0" w:color="000000"/>
              <w:right w:val="single" w:sz="6" w:space="0" w:color="000000"/>
            </w:tcBorders>
          </w:tcPr>
          <w:p w14:paraId="0FDA28FB"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hAnsi="Palatino Linotype" w:cs="Calibri"/>
                <w:color w:val="000000"/>
                <w:sz w:val="24"/>
                <w:szCs w:val="24"/>
                <w:shd w:val="clear" w:color="auto" w:fill="FFFFFF"/>
              </w:rPr>
              <w:t>SERVIÇO DE FUNERAL INFANTIL: CRIANÇAS COM ESTATURA DE ATÉ 0,60 CM</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 xml:space="preserve">01 Urna funerária branca para crianças com estatura até 0,60 cm, em madeira </w:t>
            </w:r>
            <w:r w:rsidRPr="00800776">
              <w:rPr>
                <w:rFonts w:ascii="Palatino Linotype" w:hAnsi="Palatino Linotype" w:cs="Calibri"/>
                <w:color w:val="000000"/>
                <w:sz w:val="24"/>
                <w:szCs w:val="24"/>
                <w:shd w:val="clear" w:color="auto" w:fill="FFFFFF"/>
              </w:rPr>
              <w:lastRenderedPageBreak/>
              <w:t xml:space="preserve">de pinos, estilo sextavado, envernizada, sem visor, alça dura, acabamento interno com babado, com papel branco ou </w:t>
            </w:r>
            <w:proofErr w:type="spellStart"/>
            <w:r w:rsidRPr="00800776">
              <w:rPr>
                <w:rFonts w:ascii="Palatino Linotype" w:hAnsi="Palatino Linotype" w:cs="Calibri"/>
                <w:color w:val="000000"/>
                <w:sz w:val="24"/>
                <w:szCs w:val="24"/>
                <w:shd w:val="clear" w:color="auto" w:fill="FFFFFF"/>
              </w:rPr>
              <w:t>tnt</w:t>
            </w:r>
            <w:proofErr w:type="spellEnd"/>
            <w:r w:rsidRPr="00800776">
              <w:rPr>
                <w:rFonts w:ascii="Palatino Linotype" w:hAnsi="Palatino Linotype" w:cs="Calibri"/>
                <w:color w:val="000000"/>
                <w:sz w:val="24"/>
                <w:szCs w:val="24"/>
                <w:shd w:val="clear" w:color="auto" w:fill="FFFFFF"/>
              </w:rPr>
              <w:t>,</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01 Edredom branco;</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01 Véu simples (em tule); Paramentações completas conforme credo religioso</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Atendimento básico necessário: remoção de cadáver, higienização, assepsia, velas, livro de presença traslado (local do</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velório/cemitério)</w:t>
            </w:r>
          </w:p>
        </w:tc>
        <w:tc>
          <w:tcPr>
            <w:tcW w:w="1219" w:type="dxa"/>
            <w:tcBorders>
              <w:top w:val="single" w:sz="6" w:space="0" w:color="000000"/>
              <w:left w:val="single" w:sz="6" w:space="0" w:color="000000"/>
              <w:bottom w:val="single" w:sz="6" w:space="0" w:color="000000"/>
              <w:right w:val="single" w:sz="6" w:space="0" w:color="000000"/>
            </w:tcBorders>
          </w:tcPr>
          <w:p w14:paraId="3F62CD1F"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Times New Roman"/>
                <w:sz w:val="24"/>
                <w:szCs w:val="24"/>
                <w:lang w:eastAsia="pt-BR"/>
              </w:rPr>
              <w:lastRenderedPageBreak/>
              <w:t>05</w:t>
            </w:r>
          </w:p>
        </w:tc>
        <w:tc>
          <w:tcPr>
            <w:tcW w:w="917" w:type="dxa"/>
            <w:tcBorders>
              <w:top w:val="single" w:sz="6" w:space="0" w:color="000000"/>
              <w:left w:val="single" w:sz="6" w:space="0" w:color="000000"/>
              <w:bottom w:val="single" w:sz="6" w:space="0" w:color="000000"/>
              <w:right w:val="single" w:sz="6" w:space="0" w:color="000000"/>
            </w:tcBorders>
          </w:tcPr>
          <w:p w14:paraId="4C63F0FB"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Times New Roman"/>
                <w:sz w:val="24"/>
                <w:szCs w:val="24"/>
                <w:lang w:eastAsia="pt-BR"/>
              </w:rPr>
              <w:t>SERV.</w:t>
            </w:r>
          </w:p>
        </w:tc>
        <w:tc>
          <w:tcPr>
            <w:tcW w:w="0" w:type="auto"/>
            <w:tcBorders>
              <w:top w:val="single" w:sz="6" w:space="0" w:color="000000"/>
              <w:left w:val="single" w:sz="6" w:space="0" w:color="000000"/>
              <w:bottom w:val="single" w:sz="6" w:space="0" w:color="000000"/>
              <w:right w:val="single" w:sz="6" w:space="0" w:color="000000"/>
            </w:tcBorders>
          </w:tcPr>
          <w:p w14:paraId="3120BB68"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hAnsi="Palatino Linotype"/>
                <w:sz w:val="24"/>
                <w:szCs w:val="24"/>
              </w:rPr>
              <w:t>868,36</w:t>
            </w:r>
          </w:p>
        </w:tc>
      </w:tr>
      <w:tr w:rsidR="004E2842" w:rsidRPr="00800776" w14:paraId="2ED075FC" w14:textId="77777777" w:rsidTr="00446676">
        <w:trPr>
          <w:trHeight w:val="666"/>
        </w:trPr>
        <w:tc>
          <w:tcPr>
            <w:tcW w:w="0" w:type="auto"/>
            <w:tcBorders>
              <w:top w:val="single" w:sz="6" w:space="0" w:color="000000"/>
              <w:left w:val="single" w:sz="6" w:space="0" w:color="000000"/>
              <w:bottom w:val="single" w:sz="6" w:space="0" w:color="000000"/>
              <w:right w:val="single" w:sz="6" w:space="0" w:color="000000"/>
            </w:tcBorders>
          </w:tcPr>
          <w:p w14:paraId="6A11A0D8" w14:textId="77777777" w:rsidR="004E2842" w:rsidRPr="00800776" w:rsidRDefault="004E2842" w:rsidP="00446676">
            <w:pPr>
              <w:spacing w:before="240" w:after="240" w:line="240" w:lineRule="auto"/>
              <w:ind w:left="220"/>
              <w:jc w:val="both"/>
              <w:rPr>
                <w:rFonts w:ascii="Palatino Linotype" w:eastAsia="Times New Roman" w:hAnsi="Palatino Linotype" w:cs="Arial"/>
                <w:sz w:val="24"/>
                <w:szCs w:val="24"/>
                <w:lang w:eastAsia="pt-BR"/>
              </w:rPr>
            </w:pPr>
            <w:r w:rsidRPr="00800776">
              <w:rPr>
                <w:rFonts w:ascii="Palatino Linotype" w:eastAsia="Times New Roman" w:hAnsi="Palatino Linotype" w:cs="Arial"/>
                <w:sz w:val="24"/>
                <w:szCs w:val="24"/>
                <w:lang w:eastAsia="pt-BR"/>
              </w:rPr>
              <w:t>3</w:t>
            </w:r>
          </w:p>
        </w:tc>
        <w:tc>
          <w:tcPr>
            <w:tcW w:w="0" w:type="auto"/>
            <w:tcBorders>
              <w:top w:val="single" w:sz="6" w:space="0" w:color="000000"/>
              <w:left w:val="single" w:sz="6" w:space="0" w:color="000000"/>
              <w:bottom w:val="single" w:sz="6" w:space="0" w:color="000000"/>
              <w:right w:val="single" w:sz="6" w:space="0" w:color="000000"/>
            </w:tcBorders>
          </w:tcPr>
          <w:p w14:paraId="415465DF" w14:textId="77777777" w:rsidR="004E2842" w:rsidRPr="00800776" w:rsidRDefault="004E2842" w:rsidP="00446676">
            <w:pPr>
              <w:spacing w:before="240" w:after="240" w:line="240" w:lineRule="auto"/>
              <w:ind w:left="220"/>
              <w:jc w:val="both"/>
              <w:rPr>
                <w:rFonts w:ascii="Palatino Linotype" w:hAnsi="Palatino Linotype" w:cs="Calibri"/>
                <w:color w:val="000000"/>
                <w:sz w:val="24"/>
                <w:szCs w:val="24"/>
                <w:shd w:val="clear" w:color="auto" w:fill="FFFFFF"/>
              </w:rPr>
            </w:pPr>
            <w:r w:rsidRPr="00800776">
              <w:rPr>
                <w:rFonts w:ascii="Palatino Linotype" w:hAnsi="Palatino Linotype" w:cs="Calibri"/>
                <w:color w:val="000000"/>
                <w:sz w:val="24"/>
                <w:szCs w:val="24"/>
                <w:shd w:val="clear" w:color="auto" w:fill="FFFFFF"/>
              </w:rPr>
              <w:t>SERVIÇOS: TRASLADO DE CORPO PARA SEPULTAMENTO FORA E DENTRO DO MUNICÍPIO.</w:t>
            </w:r>
          </w:p>
        </w:tc>
        <w:tc>
          <w:tcPr>
            <w:tcW w:w="1219" w:type="dxa"/>
            <w:tcBorders>
              <w:top w:val="single" w:sz="6" w:space="0" w:color="000000"/>
              <w:left w:val="single" w:sz="6" w:space="0" w:color="000000"/>
              <w:bottom w:val="single" w:sz="6" w:space="0" w:color="000000"/>
              <w:right w:val="single" w:sz="6" w:space="0" w:color="000000"/>
            </w:tcBorders>
          </w:tcPr>
          <w:p w14:paraId="5DD4E8F6"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Times New Roman"/>
                <w:sz w:val="24"/>
                <w:szCs w:val="24"/>
                <w:lang w:eastAsia="pt-BR"/>
              </w:rPr>
              <w:t>10.000</w:t>
            </w:r>
          </w:p>
        </w:tc>
        <w:tc>
          <w:tcPr>
            <w:tcW w:w="917" w:type="dxa"/>
            <w:tcBorders>
              <w:top w:val="single" w:sz="6" w:space="0" w:color="000000"/>
              <w:left w:val="single" w:sz="6" w:space="0" w:color="000000"/>
              <w:bottom w:val="single" w:sz="6" w:space="0" w:color="000000"/>
              <w:right w:val="single" w:sz="6" w:space="0" w:color="000000"/>
            </w:tcBorders>
          </w:tcPr>
          <w:p w14:paraId="4BFA141C"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Times New Roman"/>
                <w:sz w:val="24"/>
                <w:szCs w:val="24"/>
                <w:lang w:eastAsia="pt-BR"/>
              </w:rPr>
              <w:t>KM</w:t>
            </w:r>
          </w:p>
        </w:tc>
        <w:tc>
          <w:tcPr>
            <w:tcW w:w="0" w:type="auto"/>
            <w:tcBorders>
              <w:top w:val="single" w:sz="6" w:space="0" w:color="000000"/>
              <w:left w:val="single" w:sz="6" w:space="0" w:color="000000"/>
              <w:bottom w:val="single" w:sz="6" w:space="0" w:color="000000"/>
              <w:right w:val="single" w:sz="6" w:space="0" w:color="000000"/>
            </w:tcBorders>
          </w:tcPr>
          <w:p w14:paraId="53E261D8"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hAnsi="Palatino Linotype"/>
                <w:sz w:val="24"/>
                <w:szCs w:val="24"/>
              </w:rPr>
              <w:t>3,00</w:t>
            </w:r>
          </w:p>
        </w:tc>
      </w:tr>
      <w:tr w:rsidR="004E2842" w:rsidRPr="00800776" w14:paraId="458AD83E" w14:textId="77777777" w:rsidTr="00446676">
        <w:trPr>
          <w:trHeight w:val="1050"/>
        </w:trPr>
        <w:tc>
          <w:tcPr>
            <w:tcW w:w="0" w:type="auto"/>
            <w:tcBorders>
              <w:top w:val="single" w:sz="6" w:space="0" w:color="000000"/>
              <w:left w:val="single" w:sz="6" w:space="0" w:color="000000"/>
              <w:bottom w:val="single" w:sz="6" w:space="0" w:color="000000"/>
              <w:right w:val="single" w:sz="6" w:space="0" w:color="000000"/>
            </w:tcBorders>
            <w:hideMark/>
          </w:tcPr>
          <w:p w14:paraId="0E4B0836"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 4</w:t>
            </w:r>
          </w:p>
        </w:tc>
        <w:tc>
          <w:tcPr>
            <w:tcW w:w="0" w:type="auto"/>
            <w:tcBorders>
              <w:top w:val="single" w:sz="6" w:space="0" w:color="000000"/>
              <w:left w:val="single" w:sz="6" w:space="0" w:color="000000"/>
              <w:bottom w:val="single" w:sz="6" w:space="0" w:color="000000"/>
              <w:right w:val="single" w:sz="6" w:space="0" w:color="000000"/>
            </w:tcBorders>
          </w:tcPr>
          <w:p w14:paraId="6F86B3EA"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hAnsi="Palatino Linotype" w:cs="Calibri"/>
                <w:color w:val="000000"/>
                <w:sz w:val="24"/>
                <w:szCs w:val="24"/>
                <w:shd w:val="clear" w:color="auto" w:fill="FFFFFF"/>
              </w:rPr>
              <w:t>SERVIÇOS: TRANSLADO DE OUTRAS LOCALIDADES PARA COLORADO DO OESTE/RO INCLUINDO TAXAS E ENCARGOS</w:t>
            </w:r>
          </w:p>
        </w:tc>
        <w:tc>
          <w:tcPr>
            <w:tcW w:w="1219" w:type="dxa"/>
            <w:tcBorders>
              <w:top w:val="single" w:sz="6" w:space="0" w:color="000000"/>
              <w:left w:val="single" w:sz="6" w:space="0" w:color="000000"/>
              <w:bottom w:val="single" w:sz="6" w:space="0" w:color="000000"/>
              <w:right w:val="single" w:sz="6" w:space="0" w:color="000000"/>
            </w:tcBorders>
          </w:tcPr>
          <w:p w14:paraId="1DB10FF8"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Times New Roman"/>
                <w:sz w:val="24"/>
                <w:szCs w:val="24"/>
                <w:lang w:eastAsia="pt-BR"/>
              </w:rPr>
              <w:t>10.000</w:t>
            </w:r>
          </w:p>
        </w:tc>
        <w:tc>
          <w:tcPr>
            <w:tcW w:w="917" w:type="dxa"/>
            <w:tcBorders>
              <w:top w:val="single" w:sz="6" w:space="0" w:color="000000"/>
              <w:left w:val="single" w:sz="6" w:space="0" w:color="000000"/>
              <w:bottom w:val="single" w:sz="6" w:space="0" w:color="000000"/>
              <w:right w:val="single" w:sz="6" w:space="0" w:color="000000"/>
            </w:tcBorders>
          </w:tcPr>
          <w:p w14:paraId="2CBE6F97"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Times New Roman"/>
                <w:sz w:val="24"/>
                <w:szCs w:val="24"/>
                <w:lang w:eastAsia="pt-BR"/>
              </w:rPr>
              <w:t>KM</w:t>
            </w:r>
          </w:p>
        </w:tc>
        <w:tc>
          <w:tcPr>
            <w:tcW w:w="0" w:type="auto"/>
            <w:tcBorders>
              <w:top w:val="single" w:sz="6" w:space="0" w:color="000000"/>
              <w:left w:val="single" w:sz="6" w:space="0" w:color="000000"/>
              <w:bottom w:val="single" w:sz="6" w:space="0" w:color="000000"/>
              <w:right w:val="single" w:sz="6" w:space="0" w:color="000000"/>
            </w:tcBorders>
          </w:tcPr>
          <w:p w14:paraId="20CBCD2C"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hAnsi="Palatino Linotype"/>
                <w:sz w:val="24"/>
                <w:szCs w:val="24"/>
              </w:rPr>
              <w:t>3,16</w:t>
            </w:r>
          </w:p>
        </w:tc>
      </w:tr>
      <w:tr w:rsidR="004E2842" w:rsidRPr="00800776" w14:paraId="3780B1A2" w14:textId="77777777" w:rsidTr="00446676">
        <w:trPr>
          <w:trHeight w:val="547"/>
        </w:trPr>
        <w:tc>
          <w:tcPr>
            <w:tcW w:w="0" w:type="auto"/>
            <w:tcBorders>
              <w:top w:val="single" w:sz="6" w:space="0" w:color="000000"/>
              <w:left w:val="single" w:sz="6" w:space="0" w:color="000000"/>
              <w:bottom w:val="single" w:sz="6" w:space="0" w:color="000000"/>
              <w:right w:val="single" w:sz="6" w:space="0" w:color="000000"/>
            </w:tcBorders>
            <w:hideMark/>
          </w:tcPr>
          <w:p w14:paraId="7A969265"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 </w:t>
            </w:r>
          </w:p>
          <w:p w14:paraId="7D7B1EA7"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Arial"/>
                <w:sz w:val="24"/>
                <w:szCs w:val="24"/>
                <w:lang w:eastAsia="pt-BR"/>
              </w:rPr>
              <w:t> 5</w:t>
            </w:r>
          </w:p>
          <w:p w14:paraId="7753F782"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p>
        </w:tc>
        <w:tc>
          <w:tcPr>
            <w:tcW w:w="0" w:type="auto"/>
            <w:tcBorders>
              <w:top w:val="single" w:sz="6" w:space="0" w:color="000000"/>
              <w:left w:val="single" w:sz="6" w:space="0" w:color="000000"/>
              <w:bottom w:val="single" w:sz="6" w:space="0" w:color="000000"/>
              <w:right w:val="single" w:sz="6" w:space="0" w:color="000000"/>
            </w:tcBorders>
          </w:tcPr>
          <w:p w14:paraId="6B4B2664"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hAnsi="Palatino Linotype" w:cs="Calibri"/>
                <w:color w:val="000000"/>
                <w:sz w:val="24"/>
                <w:szCs w:val="24"/>
                <w:shd w:val="clear" w:color="auto" w:fill="FFFFFF"/>
              </w:rPr>
              <w:t>SERVIÇOS FUNERÁRIOS: CADÁVERES EM ESTADO DE DECOMPOSIÇÃO, COMPREENDENDO FORNECIMENTO DE 01 URNA MORTUÁRIA DE ZINCO ESPECIAL PARA ESSES CASOS ESPECÍFICOS DE 1,90M (ADULTO).</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Ornamentação, véu, tamponamento, reconstituição, material descartável;</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Velas: mínimo de 02 velas votivas.</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Veículos: veículo especial preparado para serviço funerário.</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 xml:space="preserve">Transporte: transporte dentro do município de Colorado doe Oeste, incluindo área rural, retirando o corpo </w:t>
            </w:r>
            <w:r w:rsidRPr="00800776">
              <w:rPr>
                <w:rFonts w:ascii="Palatino Linotype" w:hAnsi="Palatino Linotype" w:cs="Calibri"/>
                <w:color w:val="000000"/>
                <w:sz w:val="24"/>
                <w:szCs w:val="24"/>
                <w:shd w:val="clear" w:color="auto" w:fill="FFFFFF"/>
              </w:rPr>
              <w:lastRenderedPageBreak/>
              <w:t>de onde se encontrar, procedendo todo o necessário até o sepultamento.</w:t>
            </w:r>
          </w:p>
        </w:tc>
        <w:tc>
          <w:tcPr>
            <w:tcW w:w="1219" w:type="dxa"/>
            <w:tcBorders>
              <w:top w:val="single" w:sz="6" w:space="0" w:color="000000"/>
              <w:left w:val="single" w:sz="6" w:space="0" w:color="000000"/>
              <w:bottom w:val="single" w:sz="6" w:space="0" w:color="000000"/>
              <w:right w:val="single" w:sz="6" w:space="0" w:color="000000"/>
            </w:tcBorders>
          </w:tcPr>
          <w:p w14:paraId="3D0CC762"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Times New Roman"/>
                <w:sz w:val="24"/>
                <w:szCs w:val="24"/>
                <w:lang w:eastAsia="pt-BR"/>
              </w:rPr>
              <w:lastRenderedPageBreak/>
              <w:t>02</w:t>
            </w:r>
          </w:p>
        </w:tc>
        <w:tc>
          <w:tcPr>
            <w:tcW w:w="917" w:type="dxa"/>
            <w:tcBorders>
              <w:top w:val="single" w:sz="6" w:space="0" w:color="000000"/>
              <w:left w:val="single" w:sz="6" w:space="0" w:color="000000"/>
              <w:bottom w:val="single" w:sz="6" w:space="0" w:color="000000"/>
              <w:right w:val="single" w:sz="6" w:space="0" w:color="000000"/>
            </w:tcBorders>
          </w:tcPr>
          <w:p w14:paraId="2E49DA96"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Times New Roman"/>
                <w:sz w:val="24"/>
                <w:szCs w:val="24"/>
                <w:lang w:eastAsia="pt-BR"/>
              </w:rPr>
              <w:t>UND</w:t>
            </w:r>
          </w:p>
        </w:tc>
        <w:tc>
          <w:tcPr>
            <w:tcW w:w="0" w:type="auto"/>
            <w:tcBorders>
              <w:top w:val="single" w:sz="6" w:space="0" w:color="000000"/>
              <w:left w:val="single" w:sz="6" w:space="0" w:color="000000"/>
              <w:bottom w:val="single" w:sz="6" w:space="0" w:color="000000"/>
              <w:right w:val="single" w:sz="6" w:space="0" w:color="000000"/>
            </w:tcBorders>
          </w:tcPr>
          <w:p w14:paraId="62537A1E"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hAnsi="Palatino Linotype"/>
                <w:sz w:val="24"/>
                <w:szCs w:val="24"/>
              </w:rPr>
              <w:t>3.258,56</w:t>
            </w:r>
          </w:p>
        </w:tc>
      </w:tr>
      <w:tr w:rsidR="004E2842" w:rsidRPr="00800776" w14:paraId="2DC352EA" w14:textId="77777777" w:rsidTr="00446676">
        <w:trPr>
          <w:trHeight w:val="1830"/>
        </w:trPr>
        <w:tc>
          <w:tcPr>
            <w:tcW w:w="0" w:type="auto"/>
            <w:tcBorders>
              <w:top w:val="single" w:sz="6" w:space="0" w:color="000000"/>
              <w:left w:val="single" w:sz="6" w:space="0" w:color="000000"/>
              <w:bottom w:val="single" w:sz="6" w:space="0" w:color="000000"/>
              <w:right w:val="single" w:sz="6" w:space="0" w:color="000000"/>
            </w:tcBorders>
          </w:tcPr>
          <w:p w14:paraId="5F2B5A6F" w14:textId="77777777" w:rsidR="004E2842" w:rsidRPr="00800776" w:rsidRDefault="004E2842" w:rsidP="00446676">
            <w:pPr>
              <w:spacing w:before="240" w:after="240" w:line="240" w:lineRule="auto"/>
              <w:ind w:left="220"/>
              <w:jc w:val="both"/>
              <w:rPr>
                <w:rFonts w:ascii="Palatino Linotype" w:eastAsia="Times New Roman" w:hAnsi="Palatino Linotype" w:cs="Arial"/>
                <w:sz w:val="24"/>
                <w:szCs w:val="24"/>
                <w:lang w:eastAsia="pt-BR"/>
              </w:rPr>
            </w:pPr>
            <w:r w:rsidRPr="00800776">
              <w:rPr>
                <w:rFonts w:ascii="Palatino Linotype" w:eastAsia="Times New Roman" w:hAnsi="Palatino Linotype" w:cs="Arial"/>
                <w:sz w:val="24"/>
                <w:szCs w:val="24"/>
                <w:lang w:eastAsia="pt-BR"/>
              </w:rPr>
              <w:t>6</w:t>
            </w:r>
          </w:p>
        </w:tc>
        <w:tc>
          <w:tcPr>
            <w:tcW w:w="0" w:type="auto"/>
            <w:tcBorders>
              <w:top w:val="single" w:sz="6" w:space="0" w:color="000000"/>
              <w:left w:val="single" w:sz="6" w:space="0" w:color="000000"/>
              <w:bottom w:val="single" w:sz="6" w:space="0" w:color="000000"/>
              <w:right w:val="single" w:sz="6" w:space="0" w:color="000000"/>
            </w:tcBorders>
          </w:tcPr>
          <w:p w14:paraId="1D393236"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hAnsi="Palatino Linotype" w:cs="Calibri"/>
                <w:color w:val="000000"/>
                <w:sz w:val="24"/>
                <w:szCs w:val="24"/>
                <w:shd w:val="clear" w:color="auto" w:fill="FFFFFF"/>
              </w:rPr>
              <w:t>SERVIÇOS FUNERÁRIOS: CADÁVERES EM ESTADO DE DECOMPOSIÇÃO, COMPREENDENDO FORNECIMENTO DE 01 URNA MORTUÁRIA PARA CRIANÇAS COM ESTATURA ATÉ 0,60 CM.</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Ornamentação:</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Velas: mínimo de 02 velas votivas.</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Veículos: veículo especial preparado para serviço funerário.</w:t>
            </w:r>
            <w:r w:rsidRPr="00800776">
              <w:rPr>
                <w:rFonts w:ascii="Palatino Linotype" w:hAnsi="Palatino Linotype" w:cs="Calibri"/>
                <w:color w:val="000000"/>
                <w:sz w:val="24"/>
                <w:szCs w:val="24"/>
              </w:rPr>
              <w:br/>
            </w:r>
            <w:r w:rsidRPr="00800776">
              <w:rPr>
                <w:rFonts w:ascii="Palatino Linotype" w:hAnsi="Palatino Linotype" w:cs="Calibri"/>
                <w:color w:val="000000"/>
                <w:sz w:val="24"/>
                <w:szCs w:val="24"/>
                <w:shd w:val="clear" w:color="auto" w:fill="FFFFFF"/>
              </w:rPr>
              <w:t>Transporte: transporte dentro do município de Colorado doe Oeste, incluindo área rural, retirando o corpo do de cujos onde se encontrar, procedendo todo o necessário até o sepultamento.</w:t>
            </w:r>
          </w:p>
        </w:tc>
        <w:tc>
          <w:tcPr>
            <w:tcW w:w="1219" w:type="dxa"/>
            <w:tcBorders>
              <w:top w:val="single" w:sz="6" w:space="0" w:color="000000"/>
              <w:left w:val="single" w:sz="6" w:space="0" w:color="000000"/>
              <w:bottom w:val="single" w:sz="6" w:space="0" w:color="000000"/>
              <w:right w:val="single" w:sz="6" w:space="0" w:color="000000"/>
            </w:tcBorders>
          </w:tcPr>
          <w:p w14:paraId="36480BF2"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Times New Roman"/>
                <w:sz w:val="24"/>
                <w:szCs w:val="24"/>
                <w:lang w:eastAsia="pt-BR"/>
              </w:rPr>
              <w:t>01</w:t>
            </w:r>
          </w:p>
        </w:tc>
        <w:tc>
          <w:tcPr>
            <w:tcW w:w="917" w:type="dxa"/>
            <w:tcBorders>
              <w:top w:val="single" w:sz="6" w:space="0" w:color="000000"/>
              <w:left w:val="single" w:sz="6" w:space="0" w:color="000000"/>
              <w:bottom w:val="single" w:sz="6" w:space="0" w:color="000000"/>
              <w:right w:val="single" w:sz="6" w:space="0" w:color="000000"/>
            </w:tcBorders>
          </w:tcPr>
          <w:p w14:paraId="04FF23F3"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Times New Roman"/>
                <w:sz w:val="24"/>
                <w:szCs w:val="24"/>
                <w:lang w:eastAsia="pt-BR"/>
              </w:rPr>
              <w:t>SERV.</w:t>
            </w:r>
          </w:p>
        </w:tc>
        <w:tc>
          <w:tcPr>
            <w:tcW w:w="0" w:type="auto"/>
            <w:tcBorders>
              <w:top w:val="single" w:sz="6" w:space="0" w:color="000000"/>
              <w:left w:val="single" w:sz="6" w:space="0" w:color="000000"/>
              <w:bottom w:val="single" w:sz="6" w:space="0" w:color="000000"/>
              <w:right w:val="single" w:sz="6" w:space="0" w:color="000000"/>
            </w:tcBorders>
          </w:tcPr>
          <w:p w14:paraId="4B12DD5F"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hAnsi="Palatino Linotype"/>
                <w:sz w:val="24"/>
                <w:szCs w:val="24"/>
              </w:rPr>
              <w:t>2.433,33</w:t>
            </w:r>
          </w:p>
        </w:tc>
      </w:tr>
      <w:tr w:rsidR="004E2842" w:rsidRPr="00800776" w14:paraId="53ADDE65" w14:textId="77777777" w:rsidTr="00446676">
        <w:trPr>
          <w:trHeight w:val="675"/>
        </w:trPr>
        <w:tc>
          <w:tcPr>
            <w:tcW w:w="0" w:type="auto"/>
            <w:tcBorders>
              <w:top w:val="single" w:sz="6" w:space="0" w:color="000000"/>
              <w:left w:val="single" w:sz="6" w:space="0" w:color="000000"/>
              <w:bottom w:val="single" w:sz="6" w:space="0" w:color="000000"/>
              <w:right w:val="single" w:sz="6" w:space="0" w:color="000000"/>
            </w:tcBorders>
          </w:tcPr>
          <w:p w14:paraId="3950A6D6" w14:textId="77777777" w:rsidR="004E2842" w:rsidRPr="00800776" w:rsidRDefault="004E2842" w:rsidP="00446676">
            <w:pPr>
              <w:spacing w:before="240" w:after="240" w:line="240" w:lineRule="auto"/>
              <w:ind w:left="220"/>
              <w:jc w:val="both"/>
              <w:rPr>
                <w:rFonts w:ascii="Palatino Linotype" w:eastAsia="Times New Roman" w:hAnsi="Palatino Linotype" w:cs="Arial"/>
                <w:sz w:val="24"/>
                <w:szCs w:val="24"/>
                <w:lang w:eastAsia="pt-BR"/>
              </w:rPr>
            </w:pPr>
            <w:r w:rsidRPr="00800776">
              <w:rPr>
                <w:rFonts w:ascii="Palatino Linotype" w:eastAsia="Times New Roman" w:hAnsi="Palatino Linotype" w:cs="Arial"/>
                <w:sz w:val="24"/>
                <w:szCs w:val="24"/>
                <w:lang w:eastAsia="pt-BR"/>
              </w:rPr>
              <w:t>7</w:t>
            </w:r>
          </w:p>
        </w:tc>
        <w:tc>
          <w:tcPr>
            <w:tcW w:w="0" w:type="auto"/>
            <w:tcBorders>
              <w:top w:val="single" w:sz="6" w:space="0" w:color="000000"/>
              <w:left w:val="single" w:sz="6" w:space="0" w:color="000000"/>
              <w:bottom w:val="single" w:sz="6" w:space="0" w:color="000000"/>
              <w:right w:val="single" w:sz="6" w:space="0" w:color="000000"/>
            </w:tcBorders>
          </w:tcPr>
          <w:p w14:paraId="661D32B0"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hAnsi="Palatino Linotype" w:cs="Calibri"/>
                <w:color w:val="000000"/>
                <w:sz w:val="24"/>
                <w:szCs w:val="24"/>
                <w:shd w:val="clear" w:color="auto" w:fill="FFFFFF"/>
              </w:rPr>
              <w:t>SERVIÇOS: PREPARAÇÃO DE CORPO PARA TRANSLADO DENTRO DO ESTADO.</w:t>
            </w:r>
          </w:p>
        </w:tc>
        <w:tc>
          <w:tcPr>
            <w:tcW w:w="1219" w:type="dxa"/>
            <w:tcBorders>
              <w:top w:val="single" w:sz="6" w:space="0" w:color="000000"/>
              <w:left w:val="single" w:sz="6" w:space="0" w:color="000000"/>
              <w:bottom w:val="single" w:sz="6" w:space="0" w:color="000000"/>
              <w:right w:val="single" w:sz="6" w:space="0" w:color="000000"/>
            </w:tcBorders>
          </w:tcPr>
          <w:p w14:paraId="092E66B4"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Times New Roman"/>
                <w:sz w:val="24"/>
                <w:szCs w:val="24"/>
                <w:lang w:eastAsia="pt-BR"/>
              </w:rPr>
              <w:t>15</w:t>
            </w:r>
          </w:p>
        </w:tc>
        <w:tc>
          <w:tcPr>
            <w:tcW w:w="917" w:type="dxa"/>
            <w:tcBorders>
              <w:top w:val="single" w:sz="6" w:space="0" w:color="000000"/>
              <w:left w:val="single" w:sz="6" w:space="0" w:color="000000"/>
              <w:bottom w:val="single" w:sz="6" w:space="0" w:color="000000"/>
              <w:right w:val="single" w:sz="6" w:space="0" w:color="000000"/>
            </w:tcBorders>
          </w:tcPr>
          <w:p w14:paraId="5426B5EC"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eastAsia="Times New Roman" w:hAnsi="Palatino Linotype" w:cs="Times New Roman"/>
                <w:sz w:val="24"/>
                <w:szCs w:val="24"/>
                <w:lang w:eastAsia="pt-BR"/>
              </w:rPr>
              <w:t>SERV.</w:t>
            </w:r>
          </w:p>
        </w:tc>
        <w:tc>
          <w:tcPr>
            <w:tcW w:w="0" w:type="auto"/>
            <w:tcBorders>
              <w:top w:val="single" w:sz="6" w:space="0" w:color="000000"/>
              <w:left w:val="single" w:sz="6" w:space="0" w:color="000000"/>
              <w:bottom w:val="single" w:sz="6" w:space="0" w:color="000000"/>
              <w:right w:val="single" w:sz="6" w:space="0" w:color="000000"/>
            </w:tcBorders>
          </w:tcPr>
          <w:p w14:paraId="6C1DF0DA" w14:textId="77777777" w:rsidR="004E2842" w:rsidRPr="00800776" w:rsidRDefault="004E2842" w:rsidP="00446676">
            <w:pPr>
              <w:spacing w:before="240" w:after="240" w:line="240" w:lineRule="auto"/>
              <w:ind w:left="220"/>
              <w:jc w:val="both"/>
              <w:rPr>
                <w:rFonts w:ascii="Palatino Linotype" w:eastAsia="Times New Roman" w:hAnsi="Palatino Linotype" w:cs="Times New Roman"/>
                <w:sz w:val="24"/>
                <w:szCs w:val="24"/>
                <w:lang w:eastAsia="pt-BR"/>
              </w:rPr>
            </w:pPr>
            <w:r w:rsidRPr="00800776">
              <w:rPr>
                <w:rFonts w:ascii="Palatino Linotype" w:hAnsi="Palatino Linotype"/>
                <w:sz w:val="24"/>
                <w:szCs w:val="24"/>
              </w:rPr>
              <w:t>692,06</w:t>
            </w:r>
          </w:p>
        </w:tc>
      </w:tr>
    </w:tbl>
    <w:p w14:paraId="61B29E4A" w14:textId="77777777" w:rsidR="004E2842" w:rsidRPr="00800776" w:rsidRDefault="004E2842" w:rsidP="0038034E">
      <w:pPr>
        <w:jc w:val="both"/>
        <w:rPr>
          <w:rFonts w:ascii="Palatino Linotype" w:hAnsi="Palatino Linotype"/>
          <w:sz w:val="24"/>
          <w:szCs w:val="24"/>
          <w:lang w:eastAsia="pt-BR"/>
        </w:rPr>
      </w:pPr>
    </w:p>
    <w:p w14:paraId="71355A46" w14:textId="5E5E460F"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4.1.1</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Para a execução dos serviços acima descritos, deverá ser observado o seguinte:</w:t>
      </w:r>
    </w:p>
    <w:p w14:paraId="5B99D6AC" w14:textId="79896468"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a)</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Os serviços deverão ser solicitados pela Secretaria solicitante conforme a necessidade para que a fornecedora disponibilize o serviço.</w:t>
      </w:r>
    </w:p>
    <w:p w14:paraId="37CD76D3" w14:textId="2E1ED135"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b)</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O horário é 24 horas de segunda a domingo e também feriados se necessário pelo</w:t>
      </w:r>
      <w:r w:rsidR="004E2842" w:rsidRPr="00800776">
        <w:rPr>
          <w:rFonts w:ascii="Palatino Linotype" w:hAnsi="Palatino Linotype"/>
          <w:sz w:val="24"/>
          <w:szCs w:val="24"/>
          <w:lang w:eastAsia="pt-BR"/>
        </w:rPr>
        <w:t>s</w:t>
      </w:r>
      <w:r w:rsidRPr="00800776">
        <w:rPr>
          <w:rFonts w:ascii="Palatino Linotype" w:hAnsi="Palatino Linotype"/>
          <w:sz w:val="24"/>
          <w:szCs w:val="24"/>
          <w:lang w:eastAsia="pt-BR"/>
        </w:rPr>
        <w:t xml:space="preserve"> telefones (</w:t>
      </w:r>
      <w:r w:rsidR="004E2842" w:rsidRPr="00800776">
        <w:rPr>
          <w:rFonts w:ascii="Palatino Linotype" w:hAnsi="Palatino Linotype"/>
          <w:sz w:val="24"/>
          <w:szCs w:val="24"/>
          <w:lang w:eastAsia="pt-BR"/>
        </w:rPr>
        <w:t>69) 3341-1537 (ligação e WhatsApp)</w:t>
      </w:r>
    </w:p>
    <w:p w14:paraId="1BC47291" w14:textId="77777777" w:rsidR="004E2842"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c)</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A realização de licitação para contratação de prestação de serviços será mediante fornecimento de material.</w:t>
      </w:r>
    </w:p>
    <w:p w14:paraId="37C45D87" w14:textId="1C5FA18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4.2</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O valor fixado para o pagamento de cada item poderá ser reajustado monetariamente por índices oficiais de correção e/ou através de pesquisa mercadológica, quando então será atualizada a Tabela de Valores.</w:t>
      </w:r>
    </w:p>
    <w:p w14:paraId="0344CF20" w14:textId="5CAF062B" w:rsidR="00D646CB" w:rsidRPr="00800776" w:rsidRDefault="00D646CB" w:rsidP="00A66D20">
      <w:pPr>
        <w:autoSpaceDE w:val="0"/>
        <w:autoSpaceDN w:val="0"/>
        <w:adjustRightInd w:val="0"/>
        <w:spacing w:after="0" w:line="240" w:lineRule="auto"/>
        <w:jc w:val="both"/>
        <w:rPr>
          <w:rFonts w:ascii="Palatino Linotype" w:hAnsi="Palatino Linotype" w:cs="ArialMT"/>
          <w:sz w:val="24"/>
          <w:szCs w:val="24"/>
        </w:rPr>
      </w:pPr>
      <w:r w:rsidRPr="00800776">
        <w:rPr>
          <w:rFonts w:ascii="Palatino Linotype" w:hAnsi="Palatino Linotype"/>
          <w:sz w:val="24"/>
          <w:szCs w:val="24"/>
          <w:lang w:eastAsia="pt-BR"/>
        </w:rPr>
        <w:lastRenderedPageBreak/>
        <w:t>4.3</w:t>
      </w:r>
      <w:r w:rsidRPr="00800776">
        <w:rPr>
          <w:rFonts w:ascii="Palatino Linotype" w:hAnsi="Palatino Linotype" w:cs="Times New Roman"/>
          <w:sz w:val="24"/>
          <w:szCs w:val="24"/>
          <w:lang w:eastAsia="pt-BR"/>
        </w:rPr>
        <w:t xml:space="preserve">   </w:t>
      </w:r>
      <w:r w:rsidR="00A66D20" w:rsidRPr="00800776">
        <w:rPr>
          <w:rFonts w:ascii="Palatino Linotype" w:eastAsia="Times New Roman" w:hAnsi="Palatino Linotype" w:cs="Arial"/>
          <w:sz w:val="24"/>
          <w:szCs w:val="24"/>
          <w:lang w:eastAsia="pt-BR"/>
        </w:rPr>
        <w:t>O pagamento será efetuado pela Prefeitura do Município de Colorado do Oeste -RO em até o 30 (trinta) dias, mediante a apresentação da Nota Fiscal, após o ateste pelo profissional designado, sendo efetuada a retenção de tributos sobre o pagamento a ser realizado (se for o caso), conforme determina a legislação vigente.</w:t>
      </w:r>
    </w:p>
    <w:p w14:paraId="582520DC" w14:textId="486DEBA6"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4.4</w:t>
      </w:r>
      <w:r w:rsidRPr="00800776">
        <w:rPr>
          <w:rFonts w:ascii="Palatino Linotype" w:hAnsi="Palatino Linotype" w:cs="Times New Roman"/>
          <w:sz w:val="24"/>
          <w:szCs w:val="24"/>
          <w:lang w:eastAsia="pt-BR"/>
        </w:rPr>
        <w:t> </w:t>
      </w:r>
      <w:r w:rsidRPr="00800776">
        <w:rPr>
          <w:rFonts w:ascii="Palatino Linotype" w:hAnsi="Palatino Linotype"/>
          <w:sz w:val="24"/>
          <w:szCs w:val="24"/>
          <w:lang w:eastAsia="pt-BR"/>
        </w:rPr>
        <w:t>Os serviços serão solicitados por meio de Autorizações de Fornecimento ou instrumento equivalente.</w:t>
      </w:r>
    </w:p>
    <w:p w14:paraId="236A8012"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4.5</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Os pagamentos serão creditados em conta corrente, por meio de ordem bancária, em favor de qualquer instituição bancária indicada na Nota Fiscal, devendo, para isso, ficar explícito o nome do banco, agência, localidade e número da conta corrente em que deverá ser efetivado o crédito.</w:t>
      </w:r>
    </w:p>
    <w:p w14:paraId="0D18968F" w14:textId="5B5EB032"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4.6</w:t>
      </w:r>
      <w:r w:rsidRPr="00800776">
        <w:rPr>
          <w:rFonts w:ascii="Palatino Linotype" w:hAnsi="Palatino Linotype" w:cs="Times New Roman"/>
          <w:sz w:val="24"/>
          <w:szCs w:val="24"/>
          <w:lang w:eastAsia="pt-BR"/>
        </w:rPr>
        <w:tab/>
      </w:r>
      <w:r w:rsidRPr="00800776">
        <w:rPr>
          <w:rFonts w:ascii="Palatino Linotype" w:hAnsi="Palatino Linotype"/>
          <w:sz w:val="24"/>
          <w:szCs w:val="24"/>
          <w:lang w:eastAsia="pt-BR"/>
        </w:rPr>
        <w:t>É encargo do credenciado, quando do efetivo fornecimento, todas as despesas relativas a materiais, transporte, entrega, tributos e demais despesas que porventura forem necessárias ao fornecimento.</w:t>
      </w:r>
    </w:p>
    <w:p w14:paraId="0354A13A"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4.7</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 xml:space="preserve">Havendo erro na apresentação da Nota Fiscal, ou circunstância que impeça a liquidação da despesa, o pagamento ficará sobrestado até que o Credenciado providencie as medidas saneadoras. Nesta hipótese, o prazo para pagamento iniciar-se-á após a comprovação da regularização da situação, não acarretando qualquer ônus para a </w:t>
      </w:r>
      <w:proofErr w:type="spellStart"/>
      <w:r w:rsidRPr="00800776">
        <w:rPr>
          <w:rFonts w:ascii="Palatino Linotype" w:hAnsi="Palatino Linotype"/>
          <w:sz w:val="24"/>
          <w:szCs w:val="24"/>
          <w:lang w:eastAsia="pt-BR"/>
        </w:rPr>
        <w:t>Credenciante</w:t>
      </w:r>
      <w:proofErr w:type="spellEnd"/>
      <w:r w:rsidRPr="00800776">
        <w:rPr>
          <w:rFonts w:ascii="Palatino Linotype" w:hAnsi="Palatino Linotype"/>
          <w:sz w:val="24"/>
          <w:szCs w:val="24"/>
          <w:lang w:eastAsia="pt-BR"/>
        </w:rPr>
        <w:t>.</w:t>
      </w:r>
    </w:p>
    <w:p w14:paraId="60B9E72A"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4.8</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O Credenciado deverá zelar pelo adimplemento de seus tributos junto aos devidos órgãos públicos, visando manter sua regularidade fiscal e trabalhista, condição sem a qual não será possível o pagamento da Nota Fiscal apresentada.</w:t>
      </w:r>
    </w:p>
    <w:p w14:paraId="55601C99" w14:textId="40196525"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4.9</w:t>
      </w:r>
      <w:r w:rsidRPr="00800776">
        <w:rPr>
          <w:rFonts w:ascii="Palatino Linotype" w:hAnsi="Palatino Linotype" w:cs="Times New Roman"/>
          <w:sz w:val="24"/>
          <w:szCs w:val="24"/>
          <w:lang w:eastAsia="pt-BR"/>
        </w:rPr>
        <w:t> </w:t>
      </w:r>
      <w:r w:rsidRPr="00800776">
        <w:rPr>
          <w:rFonts w:ascii="Palatino Linotype" w:hAnsi="Palatino Linotype"/>
          <w:sz w:val="24"/>
          <w:szCs w:val="24"/>
          <w:lang w:eastAsia="pt-BR"/>
        </w:rPr>
        <w:t xml:space="preserve">A </w:t>
      </w:r>
      <w:proofErr w:type="spellStart"/>
      <w:r w:rsidRPr="00800776">
        <w:rPr>
          <w:rFonts w:ascii="Palatino Linotype" w:hAnsi="Palatino Linotype"/>
          <w:sz w:val="24"/>
          <w:szCs w:val="24"/>
          <w:lang w:eastAsia="pt-BR"/>
        </w:rPr>
        <w:t>Credenciante</w:t>
      </w:r>
      <w:proofErr w:type="spellEnd"/>
      <w:r w:rsidRPr="00800776">
        <w:rPr>
          <w:rFonts w:ascii="Palatino Linotype" w:hAnsi="Palatino Linotype"/>
          <w:sz w:val="24"/>
          <w:szCs w:val="24"/>
          <w:lang w:eastAsia="pt-BR"/>
        </w:rPr>
        <w:t xml:space="preserve"> não efetuará qualquer pagamento adicional por outras despesas. </w:t>
      </w:r>
    </w:p>
    <w:p w14:paraId="6335FAD6" w14:textId="16EFE03E"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4.10</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 xml:space="preserve">Os fornecimentos serão fiscalizados e atestados pela Secretaria solicitante, por servidor designado como fiscal pela </w:t>
      </w:r>
      <w:proofErr w:type="spellStart"/>
      <w:r w:rsidRPr="00800776">
        <w:rPr>
          <w:rFonts w:ascii="Palatino Linotype" w:hAnsi="Palatino Linotype"/>
          <w:sz w:val="24"/>
          <w:szCs w:val="24"/>
          <w:lang w:eastAsia="pt-BR"/>
        </w:rPr>
        <w:t>Credenciante</w:t>
      </w:r>
      <w:proofErr w:type="spellEnd"/>
      <w:r w:rsidRPr="00800776">
        <w:rPr>
          <w:rFonts w:ascii="Palatino Linotype" w:hAnsi="Palatino Linotype"/>
          <w:sz w:val="24"/>
          <w:szCs w:val="24"/>
          <w:lang w:eastAsia="pt-BR"/>
        </w:rPr>
        <w:t>.</w:t>
      </w:r>
    </w:p>
    <w:p w14:paraId="224F4DE6" w14:textId="576C3F27" w:rsidR="000A7E5E" w:rsidRPr="00800776" w:rsidRDefault="000A7E5E" w:rsidP="0038034E">
      <w:pPr>
        <w:jc w:val="both"/>
        <w:rPr>
          <w:rFonts w:ascii="Palatino Linotype" w:hAnsi="Palatino Linotype"/>
          <w:sz w:val="24"/>
          <w:szCs w:val="24"/>
          <w:lang w:eastAsia="pt-BR"/>
        </w:rPr>
      </w:pPr>
      <w:r w:rsidRPr="00800776">
        <w:rPr>
          <w:b/>
          <w:bCs/>
          <w:sz w:val="24"/>
          <w:szCs w:val="24"/>
        </w:rPr>
        <w:t>CLÁUSULA V – DA VIGÊNCIA</w:t>
      </w:r>
    </w:p>
    <w:p w14:paraId="1AD2FD3F" w14:textId="0D416F16"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5.1 O prazo de vigência deste contrato será de 12 (doze) meses, contados a partir de sua assinatura, podendo ser prorrogado, nos termos da lei.</w:t>
      </w:r>
    </w:p>
    <w:p w14:paraId="49E07B93" w14:textId="26905CAE" w:rsidR="000A7E5E" w:rsidRPr="00800776" w:rsidRDefault="000A7E5E" w:rsidP="0038034E">
      <w:pPr>
        <w:jc w:val="both"/>
        <w:rPr>
          <w:rFonts w:ascii="Palatino Linotype" w:hAnsi="Palatino Linotype"/>
          <w:sz w:val="24"/>
          <w:szCs w:val="24"/>
          <w:lang w:eastAsia="pt-BR"/>
        </w:rPr>
      </w:pPr>
      <w:r w:rsidRPr="00800776">
        <w:rPr>
          <w:b/>
          <w:bCs/>
          <w:sz w:val="24"/>
          <w:szCs w:val="24"/>
        </w:rPr>
        <w:t>CLAUSULA VI - DAS OBRIGAÇÕES</w:t>
      </w:r>
    </w:p>
    <w:p w14:paraId="4408524A" w14:textId="39751525"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6.1.  CONSTITUEM OBRIGAÇÕES DA CREDENCIANTE</w:t>
      </w:r>
    </w:p>
    <w:p w14:paraId="3F1F8AC6" w14:textId="61FF632D"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6.1.1</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Acompanhar e fiscalizar o fornecimento do objeto.</w:t>
      </w:r>
    </w:p>
    <w:p w14:paraId="381BA5D2"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6.1.2</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Informar ao Credenciado sobre as normas e procedimentos de acesso às suas instalações para a entrega do objeto e as eventuais alterações efetuadas em tais preceitos.</w:t>
      </w:r>
    </w:p>
    <w:p w14:paraId="17B5459A"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lastRenderedPageBreak/>
        <w:t>6.1.3</w:t>
      </w:r>
      <w:r w:rsidRPr="00800776">
        <w:rPr>
          <w:rFonts w:ascii="Palatino Linotype" w:hAnsi="Palatino Linotype" w:cs="Times New Roman"/>
          <w:sz w:val="24"/>
          <w:szCs w:val="24"/>
          <w:lang w:eastAsia="pt-BR"/>
        </w:rPr>
        <w:tab/>
      </w:r>
      <w:r w:rsidRPr="00800776">
        <w:rPr>
          <w:rFonts w:ascii="Palatino Linotype" w:hAnsi="Palatino Linotype"/>
          <w:sz w:val="24"/>
          <w:szCs w:val="24"/>
          <w:lang w:eastAsia="pt-BR"/>
        </w:rPr>
        <w:t>Prestar as informações e os esclarecimentos solicitados pelo Credenciado, relacionados com o objeto pactuado.</w:t>
      </w:r>
    </w:p>
    <w:p w14:paraId="203BF665"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6.1.4</w:t>
      </w:r>
      <w:r w:rsidRPr="00800776">
        <w:rPr>
          <w:rFonts w:ascii="Palatino Linotype" w:hAnsi="Palatino Linotype" w:cs="Times New Roman"/>
          <w:sz w:val="24"/>
          <w:szCs w:val="24"/>
          <w:lang w:eastAsia="pt-BR"/>
        </w:rPr>
        <w:tab/>
      </w:r>
      <w:r w:rsidRPr="00800776">
        <w:rPr>
          <w:rFonts w:ascii="Palatino Linotype" w:hAnsi="Palatino Linotype"/>
          <w:sz w:val="24"/>
          <w:szCs w:val="24"/>
          <w:lang w:eastAsia="pt-BR"/>
        </w:rPr>
        <w:t>Informar, a cada Autorização de Fornecimento, as quantidades, dias, horários e demais informações necessárias à execução.</w:t>
      </w:r>
    </w:p>
    <w:p w14:paraId="3768452D"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6.1.5</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Comunicar por escrito ao Credenciado quaisquer irregularidades verificadas no fornecimento, solicitando a substituição do fornecimento que não esteja de acordo com as especificações do Termo de Referência.</w:t>
      </w:r>
    </w:p>
    <w:p w14:paraId="3632A9F0"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6.1.6</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Efetuar os pagamentos devidos ao Credenciado nos prazos estipulados no contrato, depois do recebimento da Nota Fiscal.</w:t>
      </w:r>
    </w:p>
    <w:p w14:paraId="4413F678" w14:textId="349D3344"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6.1.7</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Efetuar a retenção dos tributos legais sobre a Nota Fiscal de cada pagamento;</w:t>
      </w:r>
    </w:p>
    <w:p w14:paraId="4CE32B91"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6.1.8</w:t>
      </w:r>
      <w:r w:rsidRPr="00800776">
        <w:rPr>
          <w:rFonts w:ascii="Palatino Linotype" w:hAnsi="Palatino Linotype" w:cs="Times New Roman"/>
          <w:sz w:val="24"/>
          <w:szCs w:val="24"/>
          <w:lang w:eastAsia="pt-BR"/>
        </w:rPr>
        <w:tab/>
      </w:r>
      <w:r w:rsidRPr="00800776">
        <w:rPr>
          <w:rFonts w:ascii="Palatino Linotype" w:hAnsi="Palatino Linotype"/>
          <w:sz w:val="24"/>
          <w:szCs w:val="24"/>
          <w:lang w:eastAsia="pt-BR"/>
        </w:rPr>
        <w:t xml:space="preserve">Estando os serviços de acordo com o solicitado e a respectiva Nota Fiscal devidamente atestada, a </w:t>
      </w:r>
      <w:proofErr w:type="spellStart"/>
      <w:r w:rsidRPr="00800776">
        <w:rPr>
          <w:rFonts w:ascii="Palatino Linotype" w:hAnsi="Palatino Linotype"/>
          <w:sz w:val="24"/>
          <w:szCs w:val="24"/>
          <w:lang w:eastAsia="pt-BR"/>
        </w:rPr>
        <w:t>Credenciante</w:t>
      </w:r>
      <w:proofErr w:type="spellEnd"/>
      <w:r w:rsidRPr="00800776">
        <w:rPr>
          <w:rFonts w:ascii="Palatino Linotype" w:hAnsi="Palatino Linotype"/>
          <w:sz w:val="24"/>
          <w:szCs w:val="24"/>
          <w:lang w:eastAsia="pt-BR"/>
        </w:rPr>
        <w:t xml:space="preserve"> efetuará o pagamento nas condições, preços e prazos estabelecidos no Termo de Referência.</w:t>
      </w:r>
    </w:p>
    <w:p w14:paraId="51288302" w14:textId="64B04995"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6.1.9</w:t>
      </w:r>
      <w:r w:rsidRPr="00800776">
        <w:rPr>
          <w:rFonts w:ascii="Palatino Linotype" w:hAnsi="Palatino Linotype" w:cs="Times New Roman"/>
          <w:sz w:val="24"/>
          <w:szCs w:val="24"/>
          <w:lang w:eastAsia="pt-BR"/>
        </w:rPr>
        <w:tab/>
      </w:r>
      <w:r w:rsidRPr="00800776">
        <w:rPr>
          <w:rFonts w:ascii="Palatino Linotype" w:hAnsi="Palatino Linotype"/>
          <w:sz w:val="24"/>
          <w:szCs w:val="24"/>
          <w:lang w:eastAsia="pt-BR"/>
        </w:rPr>
        <w:t xml:space="preserve">A Prefeitura Municipal de </w:t>
      </w:r>
      <w:r w:rsidR="000A7E5E" w:rsidRPr="00800776">
        <w:rPr>
          <w:rFonts w:ascii="Palatino Linotype" w:hAnsi="Palatino Linotype"/>
          <w:sz w:val="24"/>
          <w:szCs w:val="24"/>
          <w:lang w:eastAsia="pt-BR"/>
        </w:rPr>
        <w:t>Colorado do Oeste</w:t>
      </w:r>
      <w:r w:rsidRPr="00800776">
        <w:rPr>
          <w:rFonts w:ascii="Palatino Linotype" w:hAnsi="Palatino Linotype"/>
          <w:sz w:val="24"/>
          <w:szCs w:val="24"/>
          <w:lang w:eastAsia="pt-BR"/>
        </w:rPr>
        <w:t>, através da Secretaria Municipal de Assistência Social, deverá acompanhar os prazos de execução, exigindo que o Credenciado tome as providências necessárias para</w:t>
      </w:r>
      <w:r w:rsidR="000A7E5E"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regularização dos fornecimentos, sob pena das sanções administrativas previstas na Lei Federal 14.133/2021 e no Item 1</w:t>
      </w:r>
      <w:r w:rsidR="000A7E5E" w:rsidRPr="00800776">
        <w:rPr>
          <w:rFonts w:ascii="Palatino Linotype" w:hAnsi="Palatino Linotype"/>
          <w:sz w:val="24"/>
          <w:szCs w:val="24"/>
          <w:lang w:eastAsia="pt-BR"/>
        </w:rPr>
        <w:t xml:space="preserve">3 </w:t>
      </w:r>
      <w:r w:rsidRPr="00800776">
        <w:rPr>
          <w:rFonts w:ascii="Palatino Linotype" w:hAnsi="Palatino Linotype"/>
          <w:sz w:val="24"/>
          <w:szCs w:val="24"/>
          <w:lang w:eastAsia="pt-BR"/>
        </w:rPr>
        <w:t>do Termo de Referência e demais cominações legais.</w:t>
      </w:r>
    </w:p>
    <w:p w14:paraId="1A36D240" w14:textId="10519067" w:rsidR="00D646CB" w:rsidRPr="00800776" w:rsidRDefault="000A7E5E"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6.1.10</w:t>
      </w:r>
      <w:r w:rsidRPr="00800776">
        <w:rPr>
          <w:rFonts w:ascii="Palatino Linotype" w:hAnsi="Palatino Linotype" w:cs="Times New Roman"/>
          <w:sz w:val="24"/>
          <w:szCs w:val="24"/>
          <w:lang w:eastAsia="pt-BR"/>
        </w:rPr>
        <w:t xml:space="preserve"> Rescindir</w:t>
      </w:r>
      <w:r w:rsidR="00D646CB" w:rsidRPr="00800776">
        <w:rPr>
          <w:rFonts w:ascii="Palatino Linotype" w:hAnsi="Palatino Linotype"/>
          <w:sz w:val="24"/>
          <w:szCs w:val="24"/>
          <w:lang w:eastAsia="pt-BR"/>
        </w:rPr>
        <w:t xml:space="preserve"> unilateralmente o contrato nos casos previstos no art. 138 da Lei Federal nº 14.133/2021.</w:t>
      </w:r>
    </w:p>
    <w:p w14:paraId="7CDC9A8B" w14:textId="7167F7C0"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6.1.11</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Proporcionar as condições para que o Credenciado possa cumprir as obrigações pactuadas.</w:t>
      </w:r>
    </w:p>
    <w:p w14:paraId="0D0E126D" w14:textId="18C27791"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6.2.  CONSTITUEM OBRIGAÇÕES DO CREDENCIADO</w:t>
      </w:r>
    </w:p>
    <w:p w14:paraId="5353E813" w14:textId="61DA07A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6.2.1</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 xml:space="preserve">Indicar um preposto responsável pelo atendimento às demandas da </w:t>
      </w:r>
      <w:proofErr w:type="spellStart"/>
      <w:r w:rsidRPr="00800776">
        <w:rPr>
          <w:rFonts w:ascii="Palatino Linotype" w:hAnsi="Palatino Linotype"/>
          <w:sz w:val="24"/>
          <w:szCs w:val="24"/>
          <w:lang w:eastAsia="pt-BR"/>
        </w:rPr>
        <w:t>Credenciante</w:t>
      </w:r>
      <w:proofErr w:type="spellEnd"/>
      <w:r w:rsidRPr="00800776">
        <w:rPr>
          <w:rFonts w:ascii="Palatino Linotype" w:hAnsi="Palatino Linotype"/>
          <w:sz w:val="24"/>
          <w:szCs w:val="24"/>
          <w:lang w:eastAsia="pt-BR"/>
        </w:rPr>
        <w:t>;</w:t>
      </w:r>
    </w:p>
    <w:p w14:paraId="3F5A6FB1" w14:textId="1E06CEAC"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6.2.2. Executar os serviços conforme as especificações constantes do Termo de Referência, cumprindo os prazos estabelecidos;</w:t>
      </w:r>
    </w:p>
    <w:p w14:paraId="0B7BA402" w14:textId="58D66050"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6.2.3</w:t>
      </w:r>
      <w:r w:rsidR="000A7E5E"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 xml:space="preserve">Providenciar imediata correção de deficiências, falhas ou irregularidades constatadas pela Prefeitura do Município de </w:t>
      </w:r>
      <w:r w:rsidR="000A7E5E" w:rsidRPr="00800776">
        <w:rPr>
          <w:rFonts w:ascii="Palatino Linotype" w:hAnsi="Palatino Linotype"/>
          <w:sz w:val="24"/>
          <w:szCs w:val="24"/>
          <w:lang w:eastAsia="pt-BR"/>
        </w:rPr>
        <w:t>Colorado do Oeste-RO</w:t>
      </w:r>
      <w:r w:rsidRPr="00800776">
        <w:rPr>
          <w:rFonts w:ascii="Palatino Linotype" w:hAnsi="Palatino Linotype"/>
          <w:sz w:val="24"/>
          <w:szCs w:val="24"/>
          <w:lang w:eastAsia="pt-BR"/>
        </w:rPr>
        <w:t>, referentes às condições firmadas neste contrato e Termo de Referência;</w:t>
      </w:r>
    </w:p>
    <w:p w14:paraId="214F97E0" w14:textId="253E8070"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6.2.4</w:t>
      </w:r>
      <w:r w:rsidR="000A7E5E"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Permitir a fiscalização do fornecimento pela Secretaria Municipal de Administração, em qualquer tempo, e mantê-la permanentemente informada a respeito do andamento dos mesmos;</w:t>
      </w:r>
    </w:p>
    <w:p w14:paraId="70009258" w14:textId="19E68D83"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lastRenderedPageBreak/>
        <w:t>6.2.5</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Manter durante toda a vigência do contrato as mesmas condições exigidas do momento do credenciamento;</w:t>
      </w:r>
    </w:p>
    <w:p w14:paraId="1C36724F" w14:textId="225912DC"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6.2.6</w:t>
      </w:r>
      <w:r w:rsidRPr="00800776">
        <w:rPr>
          <w:rFonts w:ascii="Palatino Linotype" w:hAnsi="Palatino Linotype" w:cs="Times New Roman"/>
          <w:sz w:val="24"/>
          <w:szCs w:val="24"/>
          <w:lang w:eastAsia="pt-BR"/>
        </w:rPr>
        <w:t> </w:t>
      </w:r>
      <w:r w:rsidRPr="00800776">
        <w:rPr>
          <w:rFonts w:ascii="Palatino Linotype" w:hAnsi="Palatino Linotype"/>
          <w:sz w:val="24"/>
          <w:szCs w:val="24"/>
          <w:lang w:eastAsia="pt-BR"/>
        </w:rPr>
        <w:t>Manter-se atualizado quanto às condições e capacidades para a execução do objeto;</w:t>
      </w:r>
    </w:p>
    <w:p w14:paraId="0145F2C9" w14:textId="65C6D3B2"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6.2.7</w:t>
      </w:r>
      <w:r w:rsidR="000A7E5E"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Observar as normas profissionais e demais normas relacionadas com o fornecimento do objeto;</w:t>
      </w:r>
    </w:p>
    <w:p w14:paraId="737FCB2E" w14:textId="08B53A8D"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6.2.8</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Responsabilizar-se pelos vícios e danos decorrentes da execução do objeto, de acordo com os artigos 12, 13 e 17 a 27, do Código de Defesa do Consumidor (Lei nº 8.078, de 1990);</w:t>
      </w:r>
    </w:p>
    <w:p w14:paraId="08A28C77" w14:textId="61B32D78"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6.2.9</w:t>
      </w:r>
      <w:r w:rsidRPr="00800776">
        <w:rPr>
          <w:rFonts w:ascii="Palatino Linotype" w:hAnsi="Palatino Linotype" w:cs="Times New Roman"/>
          <w:sz w:val="24"/>
          <w:szCs w:val="24"/>
          <w:lang w:eastAsia="pt-BR"/>
        </w:rPr>
        <w:t xml:space="preserve"> </w:t>
      </w:r>
      <w:proofErr w:type="spellStart"/>
      <w:r w:rsidRPr="00800776">
        <w:rPr>
          <w:rFonts w:ascii="Palatino Linotype" w:hAnsi="Palatino Linotype"/>
          <w:sz w:val="24"/>
          <w:szCs w:val="24"/>
          <w:lang w:eastAsia="pt-BR"/>
        </w:rPr>
        <w:t>Fornecer</w:t>
      </w:r>
      <w:proofErr w:type="spellEnd"/>
      <w:r w:rsidRPr="00800776">
        <w:rPr>
          <w:rFonts w:ascii="Palatino Linotype" w:hAnsi="Palatino Linotype"/>
          <w:sz w:val="24"/>
          <w:szCs w:val="24"/>
          <w:lang w:eastAsia="pt-BR"/>
        </w:rPr>
        <w:t>, sempre que solicitado, no prazo máximo de 05 (cinco) dias úteis, documentação de habilitação e qualificação cujas validades encontrem-se vencidas;</w:t>
      </w:r>
    </w:p>
    <w:p w14:paraId="5EF36DB2" w14:textId="797C7B48"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6.2.10</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 xml:space="preserve">Ressarcir os eventuais prejuízos causados à Prefeitura do Município de </w:t>
      </w:r>
      <w:r w:rsidR="000A7E5E" w:rsidRPr="00800776">
        <w:rPr>
          <w:rFonts w:ascii="Palatino Linotype" w:hAnsi="Palatino Linotype"/>
          <w:sz w:val="24"/>
          <w:szCs w:val="24"/>
          <w:lang w:eastAsia="pt-BR"/>
        </w:rPr>
        <w:t>Colorado do Oeste</w:t>
      </w:r>
      <w:r w:rsidRPr="00800776">
        <w:rPr>
          <w:rFonts w:ascii="Palatino Linotype" w:hAnsi="Palatino Linotype"/>
          <w:sz w:val="24"/>
          <w:szCs w:val="24"/>
          <w:lang w:eastAsia="pt-BR"/>
        </w:rPr>
        <w:t xml:space="preserve"> e/ou a terceiros, provocados por ineficiência ou irregularidades cometidas na execução das obrigações assumidas;</w:t>
      </w:r>
    </w:p>
    <w:p w14:paraId="3BC435E8" w14:textId="6D365355"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6.2.11</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 xml:space="preserve">Arcar com os custos diretos e indiretos, seguros, tributos, encargos trabalhistas, previdenciários e demais despesas envolvidas no fornecimento do objeto, não sendo admitida qualquer cobrança posterior em nome da Prefeitura do Município de </w:t>
      </w:r>
      <w:r w:rsidR="000A7E5E" w:rsidRPr="00800776">
        <w:rPr>
          <w:rFonts w:ascii="Palatino Linotype" w:hAnsi="Palatino Linotype"/>
          <w:sz w:val="24"/>
          <w:szCs w:val="24"/>
          <w:lang w:eastAsia="pt-BR"/>
        </w:rPr>
        <w:t>Colorado do Oeste</w:t>
      </w:r>
      <w:r w:rsidRPr="00800776">
        <w:rPr>
          <w:rFonts w:ascii="Palatino Linotype" w:hAnsi="Palatino Linotype"/>
          <w:sz w:val="24"/>
          <w:szCs w:val="24"/>
          <w:lang w:eastAsia="pt-BR"/>
        </w:rPr>
        <w:t>;</w:t>
      </w:r>
    </w:p>
    <w:p w14:paraId="7154E2DD" w14:textId="72BB8B1A" w:rsidR="00D646CB" w:rsidRPr="00800776" w:rsidRDefault="00D646CB" w:rsidP="0038034E">
      <w:pPr>
        <w:jc w:val="both"/>
        <w:rPr>
          <w:rFonts w:ascii="Palatino Linotype" w:hAnsi="Palatino Linotype"/>
          <w:sz w:val="24"/>
          <w:szCs w:val="24"/>
          <w:lang w:eastAsia="pt-BR"/>
        </w:rPr>
      </w:pPr>
      <w:r w:rsidRPr="00800776">
        <w:rPr>
          <w:rFonts w:ascii="Palatino Linotype" w:hAnsi="Palatino Linotype"/>
          <w:sz w:val="24"/>
          <w:szCs w:val="24"/>
          <w:lang w:eastAsia="pt-BR"/>
        </w:rPr>
        <w:t>6.2.12</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 xml:space="preserve">Comunicar à Prefeitura do Município de </w:t>
      </w:r>
      <w:r w:rsidR="000A7E5E" w:rsidRPr="00800776">
        <w:rPr>
          <w:rFonts w:ascii="Palatino Linotype" w:hAnsi="Palatino Linotype"/>
          <w:sz w:val="24"/>
          <w:szCs w:val="24"/>
          <w:lang w:eastAsia="pt-BR"/>
        </w:rPr>
        <w:t>Colorado do Oeste</w:t>
      </w:r>
      <w:r w:rsidRPr="00800776">
        <w:rPr>
          <w:rFonts w:ascii="Palatino Linotype" w:hAnsi="Palatino Linotype"/>
          <w:sz w:val="24"/>
          <w:szCs w:val="24"/>
          <w:lang w:eastAsia="pt-BR"/>
        </w:rPr>
        <w:t>, no prazo mínimo de 72 (setenta e duas) horas de antecedência, os motivos que impossibilitem o cumprimento dos prazos previstos, com a devida comprovação;</w:t>
      </w:r>
    </w:p>
    <w:p w14:paraId="60903377" w14:textId="379FF57D"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6.2.13</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 xml:space="preserve">Abster-se de veicular publicidade ou qualquer outra informação acerca das atividades objeto deste Contrato sem prévia autorização da Prefeitura do Município de </w:t>
      </w:r>
      <w:r w:rsidR="004458DB" w:rsidRPr="00800776">
        <w:rPr>
          <w:rFonts w:ascii="Palatino Linotype" w:hAnsi="Palatino Linotype"/>
          <w:sz w:val="24"/>
          <w:szCs w:val="24"/>
          <w:lang w:eastAsia="pt-BR"/>
        </w:rPr>
        <w:t>Colorado do Oeste</w:t>
      </w:r>
      <w:r w:rsidRPr="00800776">
        <w:rPr>
          <w:rFonts w:ascii="Palatino Linotype" w:hAnsi="Palatino Linotype"/>
          <w:sz w:val="24"/>
          <w:szCs w:val="24"/>
          <w:lang w:eastAsia="pt-BR"/>
        </w:rPr>
        <w:t>;</w:t>
      </w:r>
    </w:p>
    <w:p w14:paraId="17134DC0" w14:textId="66C4B603"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6.2.14</w:t>
      </w:r>
      <w:r w:rsidRPr="00800776">
        <w:rPr>
          <w:rFonts w:ascii="Palatino Linotype" w:hAnsi="Palatino Linotype" w:cs="Times New Roman"/>
          <w:sz w:val="24"/>
          <w:szCs w:val="24"/>
          <w:lang w:eastAsia="pt-BR"/>
        </w:rPr>
        <w:tab/>
      </w:r>
      <w:r w:rsidRPr="00800776">
        <w:rPr>
          <w:rFonts w:ascii="Palatino Linotype" w:hAnsi="Palatino Linotype"/>
          <w:sz w:val="24"/>
          <w:szCs w:val="24"/>
          <w:lang w:eastAsia="pt-BR"/>
        </w:rPr>
        <w:t xml:space="preserve">Prestar esclarecimentos à Prefeitura do Município de </w:t>
      </w:r>
      <w:r w:rsidR="004458DB" w:rsidRPr="00800776">
        <w:rPr>
          <w:rFonts w:ascii="Palatino Linotype" w:hAnsi="Palatino Linotype"/>
          <w:sz w:val="24"/>
          <w:szCs w:val="24"/>
          <w:lang w:eastAsia="pt-BR"/>
        </w:rPr>
        <w:t xml:space="preserve">Colorado do Oeste </w:t>
      </w:r>
      <w:r w:rsidRPr="00800776">
        <w:rPr>
          <w:rFonts w:ascii="Palatino Linotype" w:hAnsi="Palatino Linotype"/>
          <w:sz w:val="24"/>
          <w:szCs w:val="24"/>
          <w:lang w:eastAsia="pt-BR"/>
        </w:rPr>
        <w:t>sobre eventuais atos ou fatos noticiados que a envolvam, independentemente de solicitação;</w:t>
      </w:r>
    </w:p>
    <w:p w14:paraId="732E0074" w14:textId="3A389726"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6.2.15</w:t>
      </w:r>
      <w:r w:rsidRPr="00800776">
        <w:rPr>
          <w:rFonts w:ascii="Palatino Linotype" w:hAnsi="Palatino Linotype" w:cs="Times New Roman"/>
          <w:sz w:val="24"/>
          <w:szCs w:val="24"/>
          <w:lang w:eastAsia="pt-BR"/>
        </w:rPr>
        <w:t> </w:t>
      </w:r>
      <w:r w:rsidRPr="00800776">
        <w:rPr>
          <w:rFonts w:ascii="Palatino Linotype" w:hAnsi="Palatino Linotype"/>
          <w:sz w:val="24"/>
          <w:szCs w:val="24"/>
          <w:lang w:eastAsia="pt-BR"/>
        </w:rPr>
        <w:t>Emitir Nota Fiscal discriminada, legível e sem rasuras;</w:t>
      </w:r>
    </w:p>
    <w:p w14:paraId="46D45A07" w14:textId="590BB280"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6.2.16</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 xml:space="preserve">Responsabilizar-se pelo fiel cumprimento do objeto contratado, prestando todos os esclarecimentos que forem solicitados pela Prefeitura do Município de </w:t>
      </w:r>
      <w:r w:rsidR="004458DB" w:rsidRPr="00800776">
        <w:rPr>
          <w:rFonts w:ascii="Palatino Linotype" w:hAnsi="Palatino Linotype"/>
          <w:sz w:val="24"/>
          <w:szCs w:val="24"/>
          <w:lang w:eastAsia="pt-BR"/>
        </w:rPr>
        <w:t>Colorado do Oeste</w:t>
      </w:r>
      <w:r w:rsidRPr="00800776">
        <w:rPr>
          <w:rFonts w:ascii="Palatino Linotype" w:hAnsi="Palatino Linotype"/>
          <w:sz w:val="24"/>
          <w:szCs w:val="24"/>
          <w:lang w:eastAsia="pt-BR"/>
        </w:rPr>
        <w:t>, cujas reclamações se obriga a atender;</w:t>
      </w:r>
    </w:p>
    <w:p w14:paraId="5B8E89FF" w14:textId="0669879E"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6.2.17</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 xml:space="preserve">Qualquer dano causado ao patrimônio da Prefeitura do Município de </w:t>
      </w:r>
      <w:r w:rsidR="004458DB" w:rsidRPr="00800776">
        <w:rPr>
          <w:rFonts w:ascii="Palatino Linotype" w:hAnsi="Palatino Linotype"/>
          <w:sz w:val="24"/>
          <w:szCs w:val="24"/>
          <w:lang w:eastAsia="pt-BR"/>
        </w:rPr>
        <w:t xml:space="preserve">Colorado do Oeste </w:t>
      </w:r>
      <w:r w:rsidRPr="00800776">
        <w:rPr>
          <w:rFonts w:ascii="Palatino Linotype" w:hAnsi="Palatino Linotype"/>
          <w:sz w:val="24"/>
          <w:szCs w:val="24"/>
          <w:lang w:eastAsia="pt-BR"/>
        </w:rPr>
        <w:t>na execução do(s) serviço(s), será(</w:t>
      </w:r>
      <w:proofErr w:type="spellStart"/>
      <w:r w:rsidRPr="00800776">
        <w:rPr>
          <w:rFonts w:ascii="Palatino Linotype" w:hAnsi="Palatino Linotype"/>
          <w:sz w:val="24"/>
          <w:szCs w:val="24"/>
          <w:lang w:eastAsia="pt-BR"/>
        </w:rPr>
        <w:t>ão</w:t>
      </w:r>
      <w:proofErr w:type="spellEnd"/>
      <w:r w:rsidRPr="00800776">
        <w:rPr>
          <w:rFonts w:ascii="Palatino Linotype" w:hAnsi="Palatino Linotype"/>
          <w:sz w:val="24"/>
          <w:szCs w:val="24"/>
          <w:lang w:eastAsia="pt-BR"/>
        </w:rPr>
        <w:t xml:space="preserve">) ressarcido(s) pela </w:t>
      </w:r>
      <w:r w:rsidRPr="00800776">
        <w:rPr>
          <w:rFonts w:ascii="Palatino Linotype" w:hAnsi="Palatino Linotype"/>
          <w:sz w:val="24"/>
          <w:szCs w:val="24"/>
          <w:lang w:eastAsia="pt-BR"/>
        </w:rPr>
        <w:lastRenderedPageBreak/>
        <w:t>Contratada, salvo justificativa comprovada, que deverá responsabilizar-se pelo ônus resultante de quaisquer ações, demandas, custos diretos e indiretos, inclusive despesas decorrentes de danos ocorridos por culpa sua ou de qualquer de seus empregados e prepostos, obrigando-se por quaisquer responsabilidades decorrentes de ações judiciais movidas por terceiros que lhe venham a ser exigidas por força da Lei, ligadas ao cumprimento do Termo de Referência e do presente contrato.</w:t>
      </w:r>
    </w:p>
    <w:p w14:paraId="297BAA66" w14:textId="076D8A96" w:rsidR="00D646CB" w:rsidRPr="00800776" w:rsidRDefault="004458DB" w:rsidP="0038034E">
      <w:pPr>
        <w:jc w:val="both"/>
        <w:rPr>
          <w:rFonts w:ascii="Palatino Linotype" w:hAnsi="Palatino Linotype" w:cs="Times New Roman"/>
          <w:sz w:val="24"/>
          <w:szCs w:val="24"/>
          <w:lang w:eastAsia="pt-BR"/>
        </w:rPr>
      </w:pPr>
      <w:r w:rsidRPr="00800776">
        <w:rPr>
          <w:b/>
          <w:bCs/>
          <w:sz w:val="24"/>
          <w:szCs w:val="24"/>
        </w:rPr>
        <w:t>CLAUSULA VII – DAS SANÇÕES</w:t>
      </w:r>
    </w:p>
    <w:p w14:paraId="5322987D" w14:textId="181C374F"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7.1</w:t>
      </w:r>
      <w:r w:rsidRPr="00800776">
        <w:rPr>
          <w:rFonts w:ascii="Palatino Linotype" w:hAnsi="Palatino Linotype" w:cs="Times New Roman"/>
          <w:sz w:val="24"/>
          <w:szCs w:val="24"/>
          <w:lang w:eastAsia="pt-BR"/>
        </w:rPr>
        <w:t> </w:t>
      </w:r>
      <w:r w:rsidRPr="00800776">
        <w:rPr>
          <w:rFonts w:ascii="Palatino Linotype" w:hAnsi="Palatino Linotype"/>
          <w:sz w:val="24"/>
          <w:szCs w:val="24"/>
          <w:lang w:eastAsia="pt-BR"/>
        </w:rPr>
        <w:t>O Credenciado será responsabilizado administrativamente pelas seguintes infrações:</w:t>
      </w:r>
    </w:p>
    <w:p w14:paraId="5D96275A" w14:textId="656F47AB"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a)</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dar causa à inexecução parcial do contrato;</w:t>
      </w:r>
    </w:p>
    <w:p w14:paraId="647094B7" w14:textId="77D7E44D"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b)</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dar causa à inexecução parcial do contrato que cause grave dano à Administração, ao funcionamento dos serviços públicos ou ao interesse coletivo;</w:t>
      </w:r>
    </w:p>
    <w:p w14:paraId="5A6D4A73" w14:textId="78496538"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c)</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dar causa à inexecução total do contrato;</w:t>
      </w:r>
    </w:p>
    <w:p w14:paraId="52C38D02" w14:textId="18DF8568"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d)</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deixar de entregar a documentação exigida para o certame;</w:t>
      </w:r>
    </w:p>
    <w:p w14:paraId="70FC262A" w14:textId="2D0B1038"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e)</w:t>
      </w:r>
      <w:r w:rsidRPr="00800776">
        <w:rPr>
          <w:rFonts w:ascii="Palatino Linotype" w:hAnsi="Palatino Linotype" w:cs="Times New Roman"/>
          <w:sz w:val="24"/>
          <w:szCs w:val="24"/>
          <w:lang w:eastAsia="pt-BR"/>
        </w:rPr>
        <w:t> </w:t>
      </w:r>
      <w:r w:rsidR="00BF0227">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não manter a proposta, salvo em decorrência de fato superveniente devidamente justificado;</w:t>
      </w:r>
    </w:p>
    <w:p w14:paraId="145100F6"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f)</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não celebrar o contrato ou não entregar a documentação exigida para a contratação, quando convocado dentro do prazo de validade de sua proposta;</w:t>
      </w:r>
    </w:p>
    <w:p w14:paraId="1A666647" w14:textId="60847832"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g)</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ensejar o retardamento da execução ou da entrega do objeto da licitação sem motivo justificado;</w:t>
      </w:r>
    </w:p>
    <w:p w14:paraId="656E789A"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h)</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apresentar declaração ou documentação falsa exigida para o certame ou prestar declaração falsa durante a licitação ou a execução do contrato;</w:t>
      </w:r>
    </w:p>
    <w:p w14:paraId="082A3124" w14:textId="16EC7C11"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i)</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fraudar a licitação ou praticar ato fraudulento na execução do contrato;</w:t>
      </w:r>
    </w:p>
    <w:p w14:paraId="3FF0FA7B" w14:textId="50EF388F"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j)</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comportar-se de modo inidôneo ou cometer fraude de qualquer natureza;</w:t>
      </w:r>
    </w:p>
    <w:p w14:paraId="3C47E01D" w14:textId="7FC0BE1E"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k)</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praticar atos ilícitos com vistas a frustrar os objetivos da licitação;</w:t>
      </w:r>
    </w:p>
    <w:p w14:paraId="5C6558F0" w14:textId="10BE5B6A" w:rsidR="004458DB"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l)</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praticar ato lesivo previsto no art. 5º da Lei nº 12.846, de 1º de agosto de 2013.</w:t>
      </w:r>
    </w:p>
    <w:p w14:paraId="37593CC0" w14:textId="70789126"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7.2</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Serão aplicadas ao responsável pelas infrações administrativas previstas nesta Lei as seguintes sanções:</w:t>
      </w:r>
    </w:p>
    <w:p w14:paraId="3DF996E7" w14:textId="233CD9B4"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a)</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advertência;</w:t>
      </w:r>
    </w:p>
    <w:p w14:paraId="5DFAA2D2" w14:textId="40CCDE0B"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b)</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multa;</w:t>
      </w:r>
    </w:p>
    <w:p w14:paraId="400B3C0A" w14:textId="574528D9"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c)</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impedimento de licitar e contratar;</w:t>
      </w:r>
    </w:p>
    <w:p w14:paraId="689265A9" w14:textId="2230A8BF"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lastRenderedPageBreak/>
        <w:t>d)</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declaração de inidoneidade para licitar ou contratar.</w:t>
      </w:r>
    </w:p>
    <w:p w14:paraId="3203FD58" w14:textId="69B03742"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7.3</w:t>
      </w:r>
      <w:r w:rsidRPr="00800776">
        <w:rPr>
          <w:rFonts w:ascii="Palatino Linotype" w:hAnsi="Palatino Linotype" w:cs="Times New Roman"/>
          <w:sz w:val="24"/>
          <w:szCs w:val="24"/>
          <w:lang w:eastAsia="pt-BR"/>
        </w:rPr>
        <w:t> </w:t>
      </w:r>
      <w:r w:rsidRPr="00800776">
        <w:rPr>
          <w:rFonts w:ascii="Palatino Linotype" w:hAnsi="Palatino Linotype"/>
          <w:sz w:val="24"/>
          <w:szCs w:val="24"/>
          <w:lang w:eastAsia="pt-BR"/>
        </w:rPr>
        <w:t>Na aplicação das sanções serão considerados:</w:t>
      </w:r>
    </w:p>
    <w:p w14:paraId="473E6AC6" w14:textId="7380ACE8"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a)</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a natureza e a gravidade da infração cometida;</w:t>
      </w:r>
    </w:p>
    <w:p w14:paraId="626D2FF2" w14:textId="16C83909"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b)</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as peculiaridades do caso concreto;</w:t>
      </w:r>
    </w:p>
    <w:p w14:paraId="3CE414F4" w14:textId="4083B780"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c)</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as circunstâncias agravantes ou atenuantes;</w:t>
      </w:r>
    </w:p>
    <w:p w14:paraId="71BD1E4C" w14:textId="24785D88"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d)</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os danos que dela provierem para a Administração Pública;</w:t>
      </w:r>
    </w:p>
    <w:p w14:paraId="606801CA" w14:textId="434082A9"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e)</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a implantação ou o aperfeiçoamento de programa de integridade, conforme normas e orientações dos órgãos de</w:t>
      </w:r>
      <w:r w:rsidR="00E40882"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controle.</w:t>
      </w:r>
    </w:p>
    <w:p w14:paraId="111998B3" w14:textId="0C11B3B1"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7.4</w:t>
      </w:r>
      <w:r w:rsidR="00E40882"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A sanção prevista na letra “a” do item 7.2 (advertência) será aplicada exclusivamente pela infração administrativa prevista na letra “a” do item 7.1 deste contrato, quando não se justificar a imposição de penalidade mais grave.</w:t>
      </w:r>
    </w:p>
    <w:p w14:paraId="1E03B73D" w14:textId="628E083B"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7.5</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A sanção prevista na letra “b” do item 7.2 (multa) não poderá ser inferior a 0,5% (cinco décimos por cento) nem superior a 30% (trinta por cento) do valor do contrato licitado ou celebrado com contratação direta e será aplicada ao responsável por qualquer das infrações administrativas previstas no item 7.1 deste contrato, nos seguintes termos:</w:t>
      </w:r>
    </w:p>
    <w:p w14:paraId="0F995915"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a)</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se der causa à inexecução parcial do contrato, a multa, se aplicada, será de 5% (cinco por cento) sobre o valor correspondente à parte não cumprida;</w:t>
      </w:r>
    </w:p>
    <w:p w14:paraId="08FB3DC5"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b)</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se der causa à inexecução parcial do contrato que cause grave dano à Administração, ao funcionamento dos serviços públicos ou ao interesse coletivo, a multa será de 20% (vinte por cento) sobre o valor correspondente à parte não cumprida;</w:t>
      </w:r>
    </w:p>
    <w:p w14:paraId="1D202CBE" w14:textId="7DDEADB9"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c)</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se der causa à inexecução total do contrato, a multa será de 10% (dez por cento) sobre o valor total do contrato;</w:t>
      </w:r>
    </w:p>
    <w:p w14:paraId="76612B7E"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d)</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se ensejar o retardamento da execução ou da entrega do objeto da licitação sem motivo justificado e aceito pela Administração Municipal, a multa será de 5% (cinco por cento), acrescida de 0,5% (meio por cento) por dia de atraso até o décimo dia, quando o contrato será considerado totalmente descumprido.</w:t>
      </w:r>
    </w:p>
    <w:p w14:paraId="08CE8301" w14:textId="53147F0F"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7.6</w:t>
      </w:r>
      <w:r w:rsidR="00E40882"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A sanção prevista na letra “c” do item 7.2 (impedimento de licitar e contratar) será aplicada ao responsável pelas infrações administrativas previstas nas letras “b”, “c”, “d”, “e”, “f” e “g” do item 7.1 deste contrato, quando não se justificar a imposição de penalidade mais grave, e impedirá o responsável de licitar ou contratar no âmbito da Administração Pública direta e indireta do ente federativo que tiver aplicado a sanção, pelo prazo máximo de 3 (três) anos.</w:t>
      </w:r>
    </w:p>
    <w:p w14:paraId="75846526" w14:textId="1493D2BE"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lastRenderedPageBreak/>
        <w:t>7.7</w:t>
      </w:r>
      <w:r w:rsidRPr="00800776">
        <w:rPr>
          <w:rFonts w:ascii="Palatino Linotype" w:hAnsi="Palatino Linotype" w:cs="Times New Roman"/>
          <w:sz w:val="24"/>
          <w:szCs w:val="24"/>
          <w:lang w:eastAsia="pt-BR"/>
        </w:rPr>
        <w:t> </w:t>
      </w:r>
      <w:r w:rsidRPr="00800776">
        <w:rPr>
          <w:rFonts w:ascii="Palatino Linotype" w:hAnsi="Palatino Linotype"/>
          <w:sz w:val="24"/>
          <w:szCs w:val="24"/>
          <w:lang w:eastAsia="pt-BR"/>
        </w:rPr>
        <w:t>A sanção prevista na “d” do item 7.2 (declaração de inidoneidade para licitar ou contratar ) será aplicada ao responsável pelas infrações administrativas previstas nas letras “h”, “i”, “j”, “k” e “l” do item 7.1 deste contrato, que justifiquem a imposição de penalidade mais grave que a sanção prevista na letra “c” do item 7.2, e impedirá o responsável de licitar ou contratar no âmbito da Administração Pública direta e indireta de todos os entes federativos, pelo prazo mínimo de 3 (três) anos e máximo de 6 (seis) anos.</w:t>
      </w:r>
    </w:p>
    <w:p w14:paraId="73294DF3"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7.8</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A sanção estabelecida na letra “d” do item 7.2 (declaração de inidoneidade para licitar ou contratar) deste contrato será precedida de análise jurídica e será de competência exclusiva do secretário municipal.</w:t>
      </w:r>
    </w:p>
    <w:p w14:paraId="12A059E4" w14:textId="76FDBF2D"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7.9</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As sanções previstas nas letras “a”, “c” e “d” do item 7.2 poderão ser aplicadas cumulativamente com a prevista na letra “b” do item 7.2 (multa) deste contrato.</w:t>
      </w:r>
    </w:p>
    <w:p w14:paraId="2CA547FC" w14:textId="0FA827CD"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7.10</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Se a multa aplicada e as indenizações cabíveis forem superiores ao valor de pagamento eventualmente devido pela Administração ao Credenciado, além da perda desse valor, a diferença será descontada da garantia prestada ou será cobrada judicialmente.</w:t>
      </w:r>
    </w:p>
    <w:p w14:paraId="5BC76550" w14:textId="2252E052"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7.11</w:t>
      </w:r>
      <w:r w:rsidR="00C62FCB"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A aplicação das sanções previstas no item 7.2 deste contrato não exclui, em hipótese alguma, a obrigação de reparação integral do dano causado à Administração Pública.</w:t>
      </w:r>
    </w:p>
    <w:p w14:paraId="0B8694F1" w14:textId="55823468"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7.12</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Na aplicação da sanção prevista na letra “b” do item 7.2 (multa), será facultada a defesa do interessado no prazo de 15 (quinze) dias úteis, contado da data de sua intimação.</w:t>
      </w:r>
    </w:p>
    <w:p w14:paraId="450CA416" w14:textId="311D381A"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7.13</w:t>
      </w:r>
      <w:r w:rsidR="00E65CF0" w:rsidRPr="00800776">
        <w:rPr>
          <w:rFonts w:ascii="Palatino Linotype" w:hAnsi="Palatino Linotype"/>
          <w:sz w:val="24"/>
          <w:szCs w:val="24"/>
          <w:lang w:eastAsia="pt-BR"/>
        </w:rPr>
        <w:t xml:space="preserve"> </w:t>
      </w:r>
      <w:r w:rsidRPr="00800776">
        <w:rPr>
          <w:rFonts w:ascii="Palatino Linotype" w:hAnsi="Palatino Linotype"/>
          <w:sz w:val="24"/>
          <w:szCs w:val="24"/>
          <w:lang w:eastAsia="pt-BR"/>
        </w:rPr>
        <w:t>A aplicação das sanções previstas nas letras “c” e “d” do item 7.2 Lei requererá a instauração de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10FFC539" w14:textId="48FE0A19"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7.14</w:t>
      </w:r>
      <w:r w:rsidRPr="00800776">
        <w:rPr>
          <w:rFonts w:ascii="Palatino Linotype" w:hAnsi="Palatino Linotype" w:cs="Times New Roman"/>
          <w:sz w:val="24"/>
          <w:szCs w:val="24"/>
          <w:lang w:eastAsia="pt-BR"/>
        </w:rPr>
        <w:t> </w:t>
      </w:r>
      <w:r w:rsidRPr="00800776">
        <w:rPr>
          <w:rFonts w:ascii="Palatino Linotype" w:hAnsi="Palatino Linotype"/>
          <w:sz w:val="24"/>
          <w:szCs w:val="24"/>
          <w:lang w:eastAsia="pt-BR"/>
        </w:rPr>
        <w:t>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3F3DDE65" w14:textId="3893ED6F"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7.15</w:t>
      </w:r>
      <w:r w:rsidR="00E65CF0"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Serão indeferidas pela comissão, mediante decisão fundamentada, provas ilícitas, impertinentes, desnecessárias, protelatórias ou intempestivas.</w:t>
      </w:r>
    </w:p>
    <w:p w14:paraId="4389957E" w14:textId="4A2F9F5A"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7.16</w:t>
      </w:r>
      <w:r w:rsidR="00E65CF0"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As penalidades aplicadas serão anotadas no registro cadastral dos fornecedores mantido pela Administração Municipal.</w:t>
      </w:r>
    </w:p>
    <w:p w14:paraId="1038E396" w14:textId="505A73DA"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lastRenderedPageBreak/>
        <w:t>7.17</w:t>
      </w:r>
      <w:r w:rsidRPr="00800776">
        <w:rPr>
          <w:rFonts w:ascii="Palatino Linotype" w:hAnsi="Palatino Linotype" w:cs="Times New Roman"/>
          <w:sz w:val="24"/>
          <w:szCs w:val="24"/>
          <w:lang w:eastAsia="pt-BR"/>
        </w:rPr>
        <w:t> </w:t>
      </w:r>
      <w:r w:rsidRPr="00800776">
        <w:rPr>
          <w:rFonts w:ascii="Palatino Linotype" w:hAnsi="Palatino Linotype"/>
          <w:sz w:val="24"/>
          <w:szCs w:val="24"/>
          <w:lang w:eastAsia="pt-BR"/>
        </w:rPr>
        <w:t>As importâncias relativas às multas deverão ser recolhidas à conta do Tesouro do Município.</w:t>
      </w:r>
    </w:p>
    <w:p w14:paraId="5CAF0DA7" w14:textId="5E901128" w:rsidR="00D646CB" w:rsidRPr="00800776" w:rsidRDefault="001B0963" w:rsidP="001B0963">
      <w:pPr>
        <w:rPr>
          <w:rFonts w:ascii="Palatino Linotype" w:hAnsi="Palatino Linotype" w:cs="Times New Roman"/>
          <w:sz w:val="24"/>
          <w:szCs w:val="24"/>
          <w:lang w:eastAsia="pt-BR"/>
        </w:rPr>
      </w:pPr>
      <w:r w:rsidRPr="00800776">
        <w:rPr>
          <w:b/>
          <w:bCs/>
          <w:sz w:val="24"/>
          <w:szCs w:val="24"/>
        </w:rPr>
        <w:t>CLÁUSULA VIII – DOS CASOS DE RESCISÃO</w:t>
      </w:r>
    </w:p>
    <w:p w14:paraId="42AB9CA7" w14:textId="57EF1F5F"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8.1</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A rescisão do presente Contrato poderá ser:</w:t>
      </w:r>
    </w:p>
    <w:p w14:paraId="4CA59C77" w14:textId="0B935250"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a)</w:t>
      </w:r>
      <w:r w:rsidRPr="00800776">
        <w:rPr>
          <w:rFonts w:ascii="Palatino Linotype" w:hAnsi="Palatino Linotype" w:cs="Times New Roman"/>
          <w:sz w:val="24"/>
          <w:szCs w:val="24"/>
          <w:lang w:eastAsia="pt-BR"/>
        </w:rPr>
        <w:t> </w:t>
      </w:r>
      <w:r w:rsidRPr="00800776">
        <w:rPr>
          <w:rFonts w:ascii="Palatino Linotype" w:hAnsi="Palatino Linotype"/>
          <w:sz w:val="24"/>
          <w:szCs w:val="24"/>
          <w:lang w:eastAsia="pt-BR"/>
        </w:rPr>
        <w:t>determinada por ato unilateral e escrito da Administração, exceto no caso de descumprimento decorrente de sua própria conduta;</w:t>
      </w:r>
    </w:p>
    <w:p w14:paraId="08706D5B" w14:textId="23C844D1"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b)</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consensual, por acordo entre as partes, por conciliação, por mediação ou por comitê de resolução de disputas, desde que haja interesse da Administração;</w:t>
      </w:r>
    </w:p>
    <w:p w14:paraId="5C1FF3A7" w14:textId="35C4627D"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c)</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determinada por decisão arbitral, em decorrência de cláusula compromissória ou compromisso arbitral, ou por decisão judicial.</w:t>
      </w:r>
    </w:p>
    <w:p w14:paraId="384F1E84" w14:textId="0BCD10AD" w:rsidR="00D646CB" w:rsidRPr="00800776" w:rsidRDefault="00D646CB" w:rsidP="0038034E">
      <w:pPr>
        <w:jc w:val="both"/>
        <w:rPr>
          <w:rFonts w:ascii="Palatino Linotype" w:hAnsi="Palatino Linotype"/>
          <w:sz w:val="24"/>
          <w:szCs w:val="24"/>
          <w:lang w:eastAsia="pt-BR"/>
        </w:rPr>
      </w:pPr>
      <w:r w:rsidRPr="00800776">
        <w:rPr>
          <w:rFonts w:ascii="Palatino Linotype" w:hAnsi="Palatino Linotype"/>
          <w:sz w:val="24"/>
          <w:szCs w:val="24"/>
          <w:lang w:eastAsia="pt-BR"/>
        </w:rPr>
        <w:t>8.2</w:t>
      </w:r>
      <w:r w:rsidRPr="00800776">
        <w:rPr>
          <w:rFonts w:ascii="Palatino Linotype" w:hAnsi="Palatino Linotype" w:cs="Times New Roman"/>
          <w:sz w:val="24"/>
          <w:szCs w:val="24"/>
          <w:lang w:eastAsia="pt-BR"/>
        </w:rPr>
        <w:t> </w:t>
      </w:r>
      <w:r w:rsidRPr="00800776">
        <w:rPr>
          <w:rFonts w:ascii="Palatino Linotype" w:hAnsi="Palatino Linotype"/>
          <w:sz w:val="24"/>
          <w:szCs w:val="24"/>
          <w:lang w:eastAsia="pt-BR"/>
        </w:rPr>
        <w:t xml:space="preserve">Serão observadas, ainda, as previsões dos </w:t>
      </w:r>
      <w:proofErr w:type="spellStart"/>
      <w:r w:rsidRPr="00800776">
        <w:rPr>
          <w:rFonts w:ascii="Palatino Linotype" w:hAnsi="Palatino Linotype"/>
          <w:sz w:val="24"/>
          <w:szCs w:val="24"/>
          <w:lang w:eastAsia="pt-BR"/>
        </w:rPr>
        <w:t>arts</w:t>
      </w:r>
      <w:proofErr w:type="spellEnd"/>
      <w:r w:rsidRPr="00800776">
        <w:rPr>
          <w:rFonts w:ascii="Palatino Linotype" w:hAnsi="Palatino Linotype"/>
          <w:sz w:val="24"/>
          <w:szCs w:val="24"/>
          <w:lang w:eastAsia="pt-BR"/>
        </w:rPr>
        <w:t>. 138 e 139 da Lei Federal nº 14.133/2021.</w:t>
      </w:r>
    </w:p>
    <w:p w14:paraId="550583F4" w14:textId="64046465" w:rsidR="001B0963" w:rsidRPr="00800776" w:rsidRDefault="001B0963" w:rsidP="0038034E">
      <w:pPr>
        <w:jc w:val="both"/>
        <w:rPr>
          <w:rFonts w:ascii="Palatino Linotype" w:hAnsi="Palatino Linotype" w:cs="Times New Roman"/>
          <w:sz w:val="24"/>
          <w:szCs w:val="24"/>
          <w:lang w:eastAsia="pt-BR"/>
        </w:rPr>
      </w:pPr>
      <w:r w:rsidRPr="00800776">
        <w:rPr>
          <w:b/>
          <w:bCs/>
          <w:sz w:val="24"/>
          <w:szCs w:val="24"/>
        </w:rPr>
        <w:t>CLÁUSULA IX – DOS CASOS OMISSOS</w:t>
      </w:r>
    </w:p>
    <w:p w14:paraId="4E52792E"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9.1 Fica estabelecido que, caso venha ocorrer algum fato não previsto neste Contrato, os chamados casos omissos, estes serão resolvidos entre as partes, respeitado o objeto do Contrato, a legislação e demais normas reguladoras da matéria, em especial a Lei Federal nº 14.133/2021, aplicando-se supletivamente, quando for o caso, os Princípios da Teoria Geral dos Contratos estabelecidos na Legislação Civil Brasileira e as disposições do Direito Privado.</w:t>
      </w:r>
    </w:p>
    <w:p w14:paraId="7A2C3E0D" w14:textId="5A5D23BD" w:rsidR="00D646CB" w:rsidRPr="00800776" w:rsidRDefault="00F45AF9" w:rsidP="0038034E">
      <w:pPr>
        <w:jc w:val="both"/>
        <w:rPr>
          <w:rFonts w:ascii="Palatino Linotype" w:hAnsi="Palatino Linotype"/>
          <w:sz w:val="24"/>
          <w:szCs w:val="24"/>
          <w:lang w:eastAsia="pt-BR"/>
        </w:rPr>
      </w:pPr>
      <w:r w:rsidRPr="00800776">
        <w:rPr>
          <w:b/>
          <w:bCs/>
          <w:sz w:val="24"/>
          <w:szCs w:val="24"/>
        </w:rPr>
        <w:t>CLÁUSULA X – DA MANUTENÇÃO DAS CONDIÇÕES DE HABILITAÇÃO E QUALIFICAÇÃO</w:t>
      </w:r>
      <w:r w:rsidR="00D646CB" w:rsidRPr="00800776">
        <w:rPr>
          <w:rFonts w:ascii="Palatino Linotype" w:hAnsi="Palatino Linotype"/>
          <w:sz w:val="24"/>
          <w:szCs w:val="24"/>
          <w:lang w:eastAsia="pt-BR"/>
        </w:rPr>
        <w:br/>
        <w:t>10.1 O Credenciado deverá manter durante a execução do Contrato, em compatibilidade com as obrigações por ele assumidas, todas as condições de habilitação e qualificação exigidas na licitação e/ou na assinatura do presente instrumento contratual.</w:t>
      </w:r>
    </w:p>
    <w:p w14:paraId="5078723D" w14:textId="5C4AB4D8" w:rsidR="00F45AF9" w:rsidRPr="00800776" w:rsidRDefault="00F45AF9" w:rsidP="0038034E">
      <w:pPr>
        <w:jc w:val="both"/>
        <w:rPr>
          <w:rFonts w:ascii="Palatino Linotype" w:hAnsi="Palatino Linotype"/>
          <w:sz w:val="24"/>
          <w:szCs w:val="24"/>
          <w:lang w:eastAsia="pt-BR"/>
        </w:rPr>
      </w:pPr>
      <w:r w:rsidRPr="00800776">
        <w:rPr>
          <w:b/>
          <w:bCs/>
          <w:sz w:val="24"/>
          <w:szCs w:val="24"/>
        </w:rPr>
        <w:t>CLÁUSULA XI – DA ALTERAÇÃO DO CONTRATO</w:t>
      </w:r>
    </w:p>
    <w:p w14:paraId="0E556898" w14:textId="1B10040F"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 xml:space="preserve">11.1 O presente contrato poderá ser alterado nas hipóteses e condições previstas nos </w:t>
      </w:r>
      <w:proofErr w:type="spellStart"/>
      <w:r w:rsidRPr="00800776">
        <w:rPr>
          <w:rFonts w:ascii="Palatino Linotype" w:hAnsi="Palatino Linotype"/>
          <w:sz w:val="24"/>
          <w:szCs w:val="24"/>
          <w:lang w:eastAsia="pt-BR"/>
        </w:rPr>
        <w:t>arts</w:t>
      </w:r>
      <w:proofErr w:type="spellEnd"/>
      <w:r w:rsidRPr="00800776">
        <w:rPr>
          <w:rFonts w:ascii="Palatino Linotype" w:hAnsi="Palatino Linotype"/>
          <w:sz w:val="24"/>
          <w:szCs w:val="24"/>
          <w:lang w:eastAsia="pt-BR"/>
        </w:rPr>
        <w:t>. 124 a 136 da Lei Federal nº 14.133/2021.</w:t>
      </w:r>
    </w:p>
    <w:p w14:paraId="627FBAC3" w14:textId="4230EA8B" w:rsidR="00D646CB" w:rsidRPr="00800776" w:rsidRDefault="00F45AF9" w:rsidP="004834AE">
      <w:pPr>
        <w:rPr>
          <w:rFonts w:ascii="Palatino Linotype" w:hAnsi="Palatino Linotype"/>
          <w:sz w:val="24"/>
          <w:szCs w:val="24"/>
          <w:lang w:eastAsia="pt-BR"/>
        </w:rPr>
      </w:pPr>
      <w:r w:rsidRPr="00800776">
        <w:rPr>
          <w:b/>
          <w:bCs/>
          <w:sz w:val="24"/>
          <w:szCs w:val="24"/>
        </w:rPr>
        <w:t>CLAUSULA XII – DO ACOMPANHAMENTO E DA FISCALIZAÇÃ</w:t>
      </w:r>
      <w:r w:rsidR="00D646CB" w:rsidRPr="00800776">
        <w:rPr>
          <w:rFonts w:ascii="Palatino Linotype" w:hAnsi="Palatino Linotype"/>
          <w:sz w:val="24"/>
          <w:szCs w:val="24"/>
          <w:lang w:eastAsia="pt-BR"/>
        </w:rPr>
        <w:br/>
        <w:t xml:space="preserve">12.1 O fornecimento do objeto deste contrato será acompanhado e fiscalizado por servidor designado para esse fim pela autoridade competente, na condição de representante do Município de </w:t>
      </w:r>
      <w:r w:rsidRPr="00800776">
        <w:rPr>
          <w:rFonts w:ascii="Palatino Linotype" w:hAnsi="Palatino Linotype"/>
          <w:sz w:val="24"/>
          <w:szCs w:val="24"/>
          <w:lang w:eastAsia="pt-BR"/>
        </w:rPr>
        <w:t>Colorado do Oeste - RO</w:t>
      </w:r>
      <w:r w:rsidR="00D646CB" w:rsidRPr="00800776">
        <w:rPr>
          <w:rFonts w:ascii="Palatino Linotype" w:hAnsi="Palatino Linotype"/>
          <w:sz w:val="24"/>
          <w:szCs w:val="24"/>
          <w:lang w:eastAsia="pt-BR"/>
        </w:rPr>
        <w:t>.</w:t>
      </w:r>
    </w:p>
    <w:p w14:paraId="65C84FCD" w14:textId="30AA6ECB" w:rsidR="00F45AF9" w:rsidRPr="00800776" w:rsidRDefault="00F45AF9" w:rsidP="0038034E">
      <w:pPr>
        <w:jc w:val="both"/>
        <w:rPr>
          <w:rFonts w:ascii="Palatino Linotype" w:hAnsi="Palatino Linotype"/>
          <w:sz w:val="24"/>
          <w:szCs w:val="24"/>
          <w:lang w:eastAsia="pt-BR"/>
        </w:rPr>
      </w:pPr>
      <w:r w:rsidRPr="00800776">
        <w:rPr>
          <w:b/>
          <w:bCs/>
          <w:sz w:val="24"/>
          <w:szCs w:val="24"/>
        </w:rPr>
        <w:t>CLAUSULA XIII - DA PUBLICAÇÃO</w:t>
      </w:r>
    </w:p>
    <w:p w14:paraId="592CC678" w14:textId="0E104474"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lastRenderedPageBreak/>
        <w:t xml:space="preserve">13.1 O Município de </w:t>
      </w:r>
      <w:r w:rsidR="00F45AF9" w:rsidRPr="00800776">
        <w:rPr>
          <w:rFonts w:ascii="Palatino Linotype" w:hAnsi="Palatino Linotype"/>
          <w:sz w:val="24"/>
          <w:szCs w:val="24"/>
          <w:lang w:eastAsia="pt-BR"/>
        </w:rPr>
        <w:t xml:space="preserve">Município de Colorado do Oeste - RO </w:t>
      </w:r>
      <w:r w:rsidRPr="00800776">
        <w:rPr>
          <w:rFonts w:ascii="Palatino Linotype" w:hAnsi="Palatino Linotype"/>
          <w:sz w:val="24"/>
          <w:szCs w:val="24"/>
          <w:lang w:eastAsia="pt-BR"/>
        </w:rPr>
        <w:t>encaminhará para publicação o extrato deste Contrato no Diário Oficial dos Municípios até o quinto dia útil do mês seguinte ao de sua assinatura.</w:t>
      </w:r>
    </w:p>
    <w:p w14:paraId="1E861BD6" w14:textId="19E6A6F4" w:rsidR="00F45AF9" w:rsidRPr="00800776" w:rsidRDefault="00F45AF9" w:rsidP="00F45AF9">
      <w:pPr>
        <w:rPr>
          <w:b/>
          <w:bCs/>
          <w:sz w:val="24"/>
          <w:szCs w:val="24"/>
        </w:rPr>
      </w:pPr>
      <w:r w:rsidRPr="00800776">
        <w:rPr>
          <w:b/>
          <w:bCs/>
          <w:sz w:val="24"/>
          <w:szCs w:val="24"/>
        </w:rPr>
        <w:t>CLÁUSULA XIV – DAS DISPOSIÇÕES GERAIS</w:t>
      </w:r>
    </w:p>
    <w:p w14:paraId="5699A388" w14:textId="5705E6B1" w:rsidR="00F45AF9" w:rsidRPr="00BF0227"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 xml:space="preserve">14.1 Com exceção dos casos expressamente autorizados no Edital, o Credenciado somente poderá subcontratar o fornecimento do objeto com a prévia concordância da </w:t>
      </w:r>
      <w:proofErr w:type="spellStart"/>
      <w:r w:rsidRPr="00800776">
        <w:rPr>
          <w:rFonts w:ascii="Palatino Linotype" w:hAnsi="Palatino Linotype"/>
          <w:sz w:val="24"/>
          <w:szCs w:val="24"/>
          <w:lang w:eastAsia="pt-BR"/>
        </w:rPr>
        <w:t>Credenciante</w:t>
      </w:r>
      <w:proofErr w:type="spellEnd"/>
      <w:r w:rsidRPr="00800776">
        <w:rPr>
          <w:rFonts w:ascii="Palatino Linotype" w:hAnsi="Palatino Linotype"/>
          <w:sz w:val="24"/>
          <w:szCs w:val="24"/>
          <w:lang w:eastAsia="pt-BR"/>
        </w:rPr>
        <w:t xml:space="preserve">, ficando, neste caso, solidariamente responsável perante a </w:t>
      </w:r>
      <w:proofErr w:type="spellStart"/>
      <w:r w:rsidRPr="00800776">
        <w:rPr>
          <w:rFonts w:ascii="Palatino Linotype" w:hAnsi="Palatino Linotype"/>
          <w:sz w:val="24"/>
          <w:szCs w:val="24"/>
          <w:lang w:eastAsia="pt-BR"/>
        </w:rPr>
        <w:t>Credenciante</w:t>
      </w:r>
      <w:proofErr w:type="spellEnd"/>
      <w:r w:rsidRPr="00800776">
        <w:rPr>
          <w:rFonts w:ascii="Palatino Linotype" w:hAnsi="Palatino Linotype"/>
          <w:sz w:val="24"/>
          <w:szCs w:val="24"/>
          <w:lang w:eastAsia="pt-BR"/>
        </w:rPr>
        <w:t xml:space="preserve"> pelo fornecimento feito pela Subcontratada e, ainda, pelas consequências dos fatos e atos a ela imputáveis.</w:t>
      </w:r>
    </w:p>
    <w:p w14:paraId="712CE6AA" w14:textId="04F66E6D" w:rsidR="00F45AF9" w:rsidRPr="00800776" w:rsidRDefault="00F45AF9" w:rsidP="0038034E">
      <w:pPr>
        <w:jc w:val="both"/>
        <w:rPr>
          <w:rFonts w:ascii="Palatino Linotype" w:hAnsi="Palatino Linotype"/>
          <w:sz w:val="24"/>
          <w:szCs w:val="24"/>
          <w:lang w:eastAsia="pt-BR"/>
        </w:rPr>
      </w:pPr>
      <w:r w:rsidRPr="00800776">
        <w:rPr>
          <w:b/>
          <w:bCs/>
          <w:sz w:val="24"/>
          <w:szCs w:val="24"/>
        </w:rPr>
        <w:t>CLÁUSULA XV – DO FORO</w:t>
      </w:r>
    </w:p>
    <w:p w14:paraId="6C37FCAC" w14:textId="47CDCD2E"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15.1</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 xml:space="preserve">Para dirimir quaisquer questões decorrentes deste contrato, não resolvidos na esfera administrativa, será competente o Foro da Comarca de </w:t>
      </w:r>
      <w:r w:rsidR="00F45AF9" w:rsidRPr="00800776">
        <w:rPr>
          <w:rFonts w:ascii="Palatino Linotype" w:hAnsi="Palatino Linotype"/>
          <w:sz w:val="24"/>
          <w:szCs w:val="24"/>
          <w:lang w:eastAsia="pt-BR"/>
        </w:rPr>
        <w:t>Colorado do Oeste - RO</w:t>
      </w:r>
      <w:r w:rsidRPr="00800776">
        <w:rPr>
          <w:rFonts w:ascii="Palatino Linotype" w:hAnsi="Palatino Linotype"/>
          <w:sz w:val="24"/>
          <w:szCs w:val="24"/>
          <w:lang w:eastAsia="pt-BR"/>
        </w:rPr>
        <w:t>, com exclusão de qualquer outro por mais privilegiado que seja.</w:t>
      </w:r>
    </w:p>
    <w:p w14:paraId="0909CE0D"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 </w:t>
      </w:r>
    </w:p>
    <w:p w14:paraId="58328C75"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 </w:t>
      </w:r>
    </w:p>
    <w:p w14:paraId="26434623" w14:textId="6375A787" w:rsidR="00D646CB" w:rsidRPr="00800776" w:rsidRDefault="00F45AF9" w:rsidP="00F45AF9">
      <w:pPr>
        <w:jc w:val="right"/>
        <w:rPr>
          <w:rFonts w:ascii="Palatino Linotype" w:hAnsi="Palatino Linotype" w:cs="Times New Roman"/>
          <w:sz w:val="24"/>
          <w:szCs w:val="24"/>
          <w:lang w:eastAsia="pt-BR"/>
        </w:rPr>
      </w:pPr>
      <w:r w:rsidRPr="00800776">
        <w:rPr>
          <w:rFonts w:ascii="Palatino Linotype" w:hAnsi="Palatino Linotype"/>
          <w:sz w:val="24"/>
          <w:szCs w:val="24"/>
          <w:lang w:eastAsia="pt-BR"/>
        </w:rPr>
        <w:t>Colorado do Oeste - RO</w:t>
      </w:r>
      <w:r w:rsidR="00D646CB" w:rsidRPr="00800776">
        <w:rPr>
          <w:rFonts w:ascii="Palatino Linotype" w:hAnsi="Palatino Linotype"/>
          <w:sz w:val="24"/>
          <w:szCs w:val="24"/>
          <w:lang w:eastAsia="pt-BR"/>
        </w:rPr>
        <w:t xml:space="preserve">, </w:t>
      </w:r>
      <w:proofErr w:type="spellStart"/>
      <w:r w:rsidR="00D646CB" w:rsidRPr="00800776">
        <w:rPr>
          <w:rFonts w:ascii="Palatino Linotype" w:hAnsi="Palatino Linotype"/>
          <w:sz w:val="24"/>
          <w:szCs w:val="24"/>
          <w:lang w:eastAsia="pt-BR"/>
        </w:rPr>
        <w:t>xxx</w:t>
      </w:r>
      <w:proofErr w:type="spellEnd"/>
      <w:r w:rsidR="00D646CB" w:rsidRPr="00800776">
        <w:rPr>
          <w:rFonts w:ascii="Palatino Linotype" w:hAnsi="Palatino Linotype"/>
          <w:sz w:val="24"/>
          <w:szCs w:val="24"/>
          <w:lang w:eastAsia="pt-BR"/>
        </w:rPr>
        <w:t xml:space="preserve"> de </w:t>
      </w:r>
      <w:proofErr w:type="spellStart"/>
      <w:r w:rsidR="00D646CB" w:rsidRPr="00800776">
        <w:rPr>
          <w:rFonts w:ascii="Palatino Linotype" w:hAnsi="Palatino Linotype"/>
          <w:sz w:val="24"/>
          <w:szCs w:val="24"/>
          <w:lang w:eastAsia="pt-BR"/>
        </w:rPr>
        <w:t>xxx</w:t>
      </w:r>
      <w:proofErr w:type="spellEnd"/>
      <w:r w:rsidR="00D646CB" w:rsidRPr="00800776">
        <w:rPr>
          <w:rFonts w:ascii="Palatino Linotype" w:hAnsi="Palatino Linotype"/>
          <w:sz w:val="24"/>
          <w:szCs w:val="24"/>
          <w:lang w:eastAsia="pt-BR"/>
        </w:rPr>
        <w:t xml:space="preserve"> de 202</w:t>
      </w:r>
      <w:r w:rsidRPr="00800776">
        <w:rPr>
          <w:rFonts w:ascii="Palatino Linotype" w:hAnsi="Palatino Linotype"/>
          <w:sz w:val="24"/>
          <w:szCs w:val="24"/>
          <w:lang w:eastAsia="pt-BR"/>
        </w:rPr>
        <w:t>4</w:t>
      </w:r>
      <w:r w:rsidR="00D646CB" w:rsidRPr="00800776">
        <w:rPr>
          <w:rFonts w:ascii="Palatino Linotype" w:hAnsi="Palatino Linotype"/>
          <w:sz w:val="24"/>
          <w:szCs w:val="24"/>
          <w:lang w:eastAsia="pt-BR"/>
        </w:rPr>
        <w:t>.</w:t>
      </w:r>
    </w:p>
    <w:p w14:paraId="7DE67A30"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 </w:t>
      </w:r>
    </w:p>
    <w:p w14:paraId="0DEA7C9A"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 </w:t>
      </w:r>
    </w:p>
    <w:p w14:paraId="77BAC87A"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206"/>
        <w:gridCol w:w="206"/>
      </w:tblGrid>
      <w:tr w:rsidR="00D646CB" w:rsidRPr="00800776" w14:paraId="127DFF1C" w14:textId="77777777" w:rsidTr="00D646CB">
        <w:trPr>
          <w:trHeight w:val="200"/>
        </w:trPr>
        <w:tc>
          <w:tcPr>
            <w:tcW w:w="0" w:type="auto"/>
            <w:tcMar>
              <w:top w:w="100" w:type="dxa"/>
              <w:left w:w="100" w:type="dxa"/>
              <w:bottom w:w="100" w:type="dxa"/>
              <w:right w:w="100" w:type="dxa"/>
            </w:tcMar>
            <w:hideMark/>
          </w:tcPr>
          <w:p w14:paraId="53A9FAC9" w14:textId="77777777" w:rsidR="00D646CB" w:rsidRPr="00800776" w:rsidRDefault="00D646CB" w:rsidP="0038034E">
            <w:pPr>
              <w:jc w:val="both"/>
              <w:rPr>
                <w:rFonts w:ascii="Palatino Linotype" w:hAnsi="Palatino Linotype" w:cs="Times New Roman"/>
                <w:sz w:val="24"/>
                <w:szCs w:val="24"/>
                <w:lang w:eastAsia="pt-BR"/>
              </w:rPr>
            </w:pPr>
          </w:p>
        </w:tc>
        <w:tc>
          <w:tcPr>
            <w:tcW w:w="0" w:type="auto"/>
            <w:tcMar>
              <w:top w:w="100" w:type="dxa"/>
              <w:left w:w="100" w:type="dxa"/>
              <w:bottom w:w="100" w:type="dxa"/>
              <w:right w:w="100" w:type="dxa"/>
            </w:tcMar>
            <w:hideMark/>
          </w:tcPr>
          <w:p w14:paraId="3B06E4A2" w14:textId="77777777" w:rsidR="00D646CB" w:rsidRPr="00800776" w:rsidRDefault="00D646CB" w:rsidP="0038034E">
            <w:pPr>
              <w:jc w:val="both"/>
              <w:rPr>
                <w:rFonts w:ascii="Palatino Linotype" w:hAnsi="Palatino Linotype" w:cs="Times New Roman"/>
                <w:sz w:val="24"/>
                <w:szCs w:val="24"/>
                <w:lang w:eastAsia="pt-BR"/>
              </w:rPr>
            </w:pPr>
          </w:p>
        </w:tc>
      </w:tr>
      <w:tr w:rsidR="00D646CB" w:rsidRPr="00800776" w14:paraId="5E1FD73D" w14:textId="77777777" w:rsidTr="00D646CB">
        <w:trPr>
          <w:trHeight w:val="230"/>
        </w:trPr>
        <w:tc>
          <w:tcPr>
            <w:tcW w:w="0" w:type="auto"/>
            <w:tcMar>
              <w:top w:w="100" w:type="dxa"/>
              <w:left w:w="100" w:type="dxa"/>
              <w:bottom w:w="100" w:type="dxa"/>
              <w:right w:w="100" w:type="dxa"/>
            </w:tcMar>
            <w:hideMark/>
          </w:tcPr>
          <w:p w14:paraId="06B08A00" w14:textId="77777777" w:rsidR="00D646CB" w:rsidRPr="00800776" w:rsidRDefault="00D646CB" w:rsidP="0038034E">
            <w:pPr>
              <w:jc w:val="both"/>
              <w:rPr>
                <w:rFonts w:ascii="Palatino Linotype" w:hAnsi="Palatino Linotype" w:cs="Times New Roman"/>
                <w:sz w:val="24"/>
                <w:szCs w:val="24"/>
                <w:lang w:eastAsia="pt-BR"/>
              </w:rPr>
            </w:pPr>
          </w:p>
        </w:tc>
        <w:tc>
          <w:tcPr>
            <w:tcW w:w="0" w:type="auto"/>
            <w:tcMar>
              <w:top w:w="100" w:type="dxa"/>
              <w:left w:w="100" w:type="dxa"/>
              <w:bottom w:w="100" w:type="dxa"/>
              <w:right w:w="100" w:type="dxa"/>
            </w:tcMar>
            <w:hideMark/>
          </w:tcPr>
          <w:p w14:paraId="3DAAD7A6" w14:textId="77777777" w:rsidR="00D646CB" w:rsidRPr="00800776" w:rsidRDefault="00D646CB" w:rsidP="0038034E">
            <w:pPr>
              <w:jc w:val="both"/>
              <w:rPr>
                <w:rFonts w:ascii="Palatino Linotype" w:hAnsi="Palatino Linotype" w:cs="Times New Roman"/>
                <w:sz w:val="24"/>
                <w:szCs w:val="24"/>
                <w:lang w:eastAsia="pt-BR"/>
              </w:rPr>
            </w:pPr>
          </w:p>
        </w:tc>
      </w:tr>
    </w:tbl>
    <w:p w14:paraId="6181AF5E" w14:textId="77777777" w:rsidR="00F45AF9" w:rsidRPr="00800776" w:rsidRDefault="00F45AF9" w:rsidP="00F45AF9">
      <w:pPr>
        <w:spacing w:after="0"/>
        <w:jc w:val="center"/>
        <w:rPr>
          <w:rFonts w:ascii="Palatino Linotype" w:hAnsi="Palatino Linotype"/>
          <w:sz w:val="24"/>
          <w:szCs w:val="24"/>
          <w:lang w:eastAsia="pt-BR"/>
        </w:rPr>
      </w:pPr>
      <w:r w:rsidRPr="00800776">
        <w:rPr>
          <w:rFonts w:ascii="Palatino Linotype" w:hAnsi="Palatino Linotype"/>
          <w:sz w:val="24"/>
          <w:szCs w:val="24"/>
          <w:lang w:eastAsia="pt-BR"/>
        </w:rPr>
        <w:t>__________________</w:t>
      </w:r>
    </w:p>
    <w:p w14:paraId="06913A7F" w14:textId="19B029AC" w:rsidR="00D646CB" w:rsidRPr="00800776" w:rsidRDefault="00F45AF9" w:rsidP="00F45AF9">
      <w:pPr>
        <w:spacing w:after="0"/>
        <w:jc w:val="center"/>
        <w:rPr>
          <w:rFonts w:ascii="Palatino Linotype" w:hAnsi="Palatino Linotype" w:cs="Times New Roman"/>
          <w:sz w:val="24"/>
          <w:szCs w:val="24"/>
          <w:lang w:eastAsia="pt-BR"/>
        </w:rPr>
      </w:pPr>
      <w:r w:rsidRPr="00800776">
        <w:rPr>
          <w:rFonts w:ascii="Palatino Linotype" w:hAnsi="Palatino Linotype"/>
          <w:sz w:val="24"/>
          <w:szCs w:val="24"/>
          <w:lang w:eastAsia="pt-BR"/>
        </w:rPr>
        <w:t>assinatura</w:t>
      </w:r>
      <w:r w:rsidR="00D646CB" w:rsidRPr="00800776">
        <w:rPr>
          <w:rFonts w:ascii="Palatino Linotype" w:hAnsi="Palatino Linotype"/>
          <w:sz w:val="24"/>
          <w:szCs w:val="24"/>
          <w:lang w:eastAsia="pt-BR"/>
        </w:rPr>
        <w:br/>
      </w:r>
      <w:r w:rsidR="00D646CB" w:rsidRPr="00800776">
        <w:rPr>
          <w:rFonts w:ascii="Palatino Linotype" w:hAnsi="Palatino Linotype"/>
          <w:sz w:val="24"/>
          <w:szCs w:val="24"/>
          <w:lang w:eastAsia="pt-BR"/>
        </w:rPr>
        <w:br/>
      </w:r>
    </w:p>
    <w:p w14:paraId="1DAEF1CF" w14:textId="6EFE16A8" w:rsidR="00F45AF9" w:rsidRPr="00800776" w:rsidRDefault="00F45AF9" w:rsidP="00F45AF9">
      <w:pPr>
        <w:spacing w:after="0"/>
        <w:jc w:val="center"/>
        <w:rPr>
          <w:rFonts w:ascii="Palatino Linotype" w:hAnsi="Palatino Linotype"/>
          <w:sz w:val="24"/>
          <w:szCs w:val="24"/>
          <w:lang w:eastAsia="pt-BR"/>
        </w:rPr>
      </w:pPr>
      <w:r w:rsidRPr="00800776">
        <w:rPr>
          <w:rFonts w:ascii="Palatino Linotype" w:hAnsi="Palatino Linotype"/>
          <w:sz w:val="24"/>
          <w:szCs w:val="24"/>
          <w:lang w:eastAsia="pt-BR"/>
        </w:rPr>
        <w:t>__________________</w:t>
      </w:r>
    </w:p>
    <w:p w14:paraId="2FCAC33D" w14:textId="5B7F52C9" w:rsidR="00D646CB" w:rsidRPr="00800776" w:rsidRDefault="00F45AF9" w:rsidP="00F45AF9">
      <w:pPr>
        <w:spacing w:after="0"/>
        <w:jc w:val="center"/>
        <w:rPr>
          <w:rFonts w:ascii="Palatino Linotype" w:hAnsi="Palatino Linotype" w:cs="Times New Roman"/>
          <w:sz w:val="24"/>
          <w:szCs w:val="24"/>
          <w:lang w:eastAsia="pt-BR"/>
        </w:rPr>
      </w:pPr>
      <w:r w:rsidRPr="00800776">
        <w:rPr>
          <w:rFonts w:ascii="Palatino Linotype" w:hAnsi="Palatino Linotype"/>
          <w:sz w:val="24"/>
          <w:szCs w:val="24"/>
          <w:lang w:eastAsia="pt-BR"/>
        </w:rPr>
        <w:t>assinatura</w:t>
      </w:r>
    </w:p>
    <w:p w14:paraId="10B0C5A4"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 </w:t>
      </w:r>
    </w:p>
    <w:p w14:paraId="11283DDC" w14:textId="6E799461" w:rsidR="00D646CB" w:rsidRPr="00800776" w:rsidRDefault="00D646CB" w:rsidP="00F45AF9">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br/>
      </w:r>
    </w:p>
    <w:p w14:paraId="4FD9D239" w14:textId="77777777" w:rsidR="00D646CB" w:rsidRPr="00800776" w:rsidRDefault="00D646CB" w:rsidP="0038034E">
      <w:pPr>
        <w:jc w:val="both"/>
        <w:rPr>
          <w:rFonts w:ascii="Palatino Linotype" w:hAnsi="Palatino Linotype" w:cs="Times New Roman"/>
          <w:sz w:val="24"/>
          <w:szCs w:val="24"/>
          <w:lang w:eastAsia="pt-BR"/>
        </w:rPr>
      </w:pPr>
    </w:p>
    <w:p w14:paraId="7262C279"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Revisado e aprovado pela Procuradoria Jurídica em</w:t>
      </w:r>
      <w:r w:rsidRPr="00800776">
        <w:rPr>
          <w:rFonts w:ascii="Palatino Linotype" w:hAnsi="Palatino Linotype"/>
          <w:sz w:val="24"/>
          <w:szCs w:val="24"/>
          <w:u w:val="single"/>
          <w:lang w:eastAsia="pt-BR"/>
        </w:rPr>
        <w:t xml:space="preserve">       </w:t>
      </w:r>
      <w:r w:rsidRPr="00800776">
        <w:rPr>
          <w:rFonts w:ascii="Palatino Linotype" w:hAnsi="Palatino Linotype"/>
          <w:sz w:val="24"/>
          <w:szCs w:val="24"/>
          <w:u w:val="single"/>
          <w:lang w:eastAsia="pt-BR"/>
        </w:rPr>
        <w:tab/>
        <w:t xml:space="preserve">/     </w:t>
      </w:r>
      <w:r w:rsidRPr="00800776">
        <w:rPr>
          <w:rFonts w:ascii="Palatino Linotype" w:hAnsi="Palatino Linotype"/>
          <w:sz w:val="24"/>
          <w:szCs w:val="24"/>
          <w:u w:val="single"/>
          <w:lang w:eastAsia="pt-BR"/>
        </w:rPr>
        <w:tab/>
        <w:t xml:space="preserve">/       </w:t>
      </w:r>
      <w:r w:rsidRPr="00800776">
        <w:rPr>
          <w:rFonts w:ascii="Palatino Linotype" w:hAnsi="Palatino Linotype"/>
          <w:sz w:val="24"/>
          <w:szCs w:val="24"/>
          <w:u w:val="single"/>
          <w:lang w:eastAsia="pt-BR"/>
        </w:rPr>
        <w:tab/>
      </w:r>
    </w:p>
    <w:p w14:paraId="45879D3C" w14:textId="77777777" w:rsidR="00D646CB" w:rsidRPr="00800776" w:rsidRDefault="00D646CB" w:rsidP="00F45AF9">
      <w:pPr>
        <w:jc w:val="center"/>
        <w:rPr>
          <w:rFonts w:ascii="Palatino Linotype" w:hAnsi="Palatino Linotype" w:cs="Times New Roman"/>
          <w:sz w:val="24"/>
          <w:szCs w:val="24"/>
          <w:lang w:eastAsia="pt-BR"/>
        </w:rPr>
      </w:pPr>
      <w:r w:rsidRPr="00800776">
        <w:rPr>
          <w:rFonts w:ascii="Palatino Linotype" w:hAnsi="Palatino Linotype"/>
          <w:sz w:val="24"/>
          <w:szCs w:val="24"/>
          <w:lang w:eastAsia="pt-BR"/>
        </w:rPr>
        <w:lastRenderedPageBreak/>
        <w:t>ANEXO III – SOLICITAÇÃO DE CREDENCIAMENTO</w:t>
      </w:r>
    </w:p>
    <w:p w14:paraId="7EA7E67A"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 </w:t>
      </w:r>
    </w:p>
    <w:p w14:paraId="0A41D4CE"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 </w:t>
      </w:r>
    </w:p>
    <w:p w14:paraId="1A8D8754" w14:textId="380421E5"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A</w:t>
      </w:r>
      <w:r w:rsidR="009A20DC" w:rsidRPr="00800776">
        <w:rPr>
          <w:rFonts w:ascii="Palatino Linotype" w:hAnsi="Palatino Linotype"/>
          <w:sz w:val="24"/>
          <w:szCs w:val="24"/>
          <w:lang w:eastAsia="pt-BR"/>
        </w:rPr>
        <w:t xml:space="preserve"> Comissão </w:t>
      </w:r>
      <w:r w:rsidRPr="00800776">
        <w:rPr>
          <w:rFonts w:ascii="Palatino Linotype" w:hAnsi="Palatino Linotype"/>
          <w:sz w:val="24"/>
          <w:szCs w:val="24"/>
          <w:lang w:eastAsia="pt-BR"/>
        </w:rPr>
        <w:t xml:space="preserve">de Licitações da Prefeitura Municipal de </w:t>
      </w:r>
      <w:r w:rsidR="00F45AF9" w:rsidRPr="00800776">
        <w:rPr>
          <w:rFonts w:ascii="Palatino Linotype" w:hAnsi="Palatino Linotype"/>
          <w:sz w:val="24"/>
          <w:szCs w:val="24"/>
          <w:lang w:eastAsia="pt-BR"/>
        </w:rPr>
        <w:t>Colorado do Oeste - RO</w:t>
      </w:r>
    </w:p>
    <w:p w14:paraId="428D669A"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 </w:t>
      </w:r>
    </w:p>
    <w:tbl>
      <w:tblPr>
        <w:tblW w:w="14162" w:type="dxa"/>
        <w:tblCellMar>
          <w:top w:w="15" w:type="dxa"/>
          <w:left w:w="15" w:type="dxa"/>
          <w:bottom w:w="15" w:type="dxa"/>
          <w:right w:w="15" w:type="dxa"/>
        </w:tblCellMar>
        <w:tblLook w:val="04A0" w:firstRow="1" w:lastRow="0" w:firstColumn="1" w:lastColumn="0" w:noHBand="0" w:noVBand="1"/>
      </w:tblPr>
      <w:tblGrid>
        <w:gridCol w:w="2119"/>
        <w:gridCol w:w="2126"/>
        <w:gridCol w:w="3260"/>
        <w:gridCol w:w="1134"/>
        <w:gridCol w:w="2439"/>
        <w:gridCol w:w="3084"/>
      </w:tblGrid>
      <w:tr w:rsidR="00D646CB" w:rsidRPr="00800776" w14:paraId="08B1029D" w14:textId="77777777" w:rsidTr="009A20DC">
        <w:trPr>
          <w:gridAfter w:val="2"/>
          <w:wAfter w:w="5523" w:type="dxa"/>
          <w:trHeight w:val="555"/>
        </w:trPr>
        <w:tc>
          <w:tcPr>
            <w:tcW w:w="8639" w:type="dxa"/>
            <w:gridSpan w:val="4"/>
            <w:tcBorders>
              <w:top w:val="single" w:sz="6" w:space="0" w:color="000000"/>
              <w:left w:val="single" w:sz="6" w:space="0" w:color="000000"/>
              <w:bottom w:val="single" w:sz="6" w:space="0" w:color="000000"/>
              <w:right w:val="single" w:sz="6" w:space="0" w:color="000000"/>
            </w:tcBorders>
            <w:shd w:val="clear" w:color="auto" w:fill="99CCFF"/>
            <w:hideMark/>
          </w:tcPr>
          <w:p w14:paraId="45A5E78E"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DADOS CADASTRAIS</w:t>
            </w:r>
          </w:p>
        </w:tc>
      </w:tr>
      <w:tr w:rsidR="00D646CB" w:rsidRPr="00800776" w14:paraId="574E97C7" w14:textId="77777777" w:rsidTr="009A20DC">
        <w:trPr>
          <w:gridAfter w:val="2"/>
          <w:wAfter w:w="5523" w:type="dxa"/>
          <w:trHeight w:val="510"/>
        </w:trPr>
        <w:tc>
          <w:tcPr>
            <w:tcW w:w="8639" w:type="dxa"/>
            <w:gridSpan w:val="4"/>
            <w:tcBorders>
              <w:top w:val="single" w:sz="6" w:space="0" w:color="000000"/>
              <w:left w:val="single" w:sz="6" w:space="0" w:color="000000"/>
              <w:bottom w:val="single" w:sz="6" w:space="0" w:color="000000"/>
              <w:right w:val="single" w:sz="6" w:space="0" w:color="000000"/>
            </w:tcBorders>
            <w:hideMark/>
          </w:tcPr>
          <w:p w14:paraId="09BDF437"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Nome:</w:t>
            </w:r>
          </w:p>
        </w:tc>
      </w:tr>
      <w:tr w:rsidR="00D646CB" w:rsidRPr="00800776" w14:paraId="34387AA8" w14:textId="77777777" w:rsidTr="009A20DC">
        <w:trPr>
          <w:gridAfter w:val="2"/>
          <w:wAfter w:w="5523" w:type="dxa"/>
          <w:trHeight w:val="510"/>
        </w:trPr>
        <w:tc>
          <w:tcPr>
            <w:tcW w:w="4245" w:type="dxa"/>
            <w:gridSpan w:val="2"/>
            <w:tcBorders>
              <w:top w:val="single" w:sz="6" w:space="0" w:color="000000"/>
              <w:left w:val="single" w:sz="6" w:space="0" w:color="000000"/>
              <w:bottom w:val="single" w:sz="6" w:space="0" w:color="000000"/>
              <w:right w:val="single" w:sz="6" w:space="0" w:color="000000"/>
            </w:tcBorders>
            <w:hideMark/>
          </w:tcPr>
          <w:p w14:paraId="7D21972A"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Endereço:</w:t>
            </w:r>
          </w:p>
        </w:tc>
        <w:tc>
          <w:tcPr>
            <w:tcW w:w="3260" w:type="dxa"/>
            <w:tcBorders>
              <w:top w:val="single" w:sz="6" w:space="0" w:color="000000"/>
              <w:left w:val="single" w:sz="6" w:space="0" w:color="000000"/>
              <w:bottom w:val="single" w:sz="6" w:space="0" w:color="000000"/>
              <w:right w:val="single" w:sz="6" w:space="0" w:color="000000"/>
            </w:tcBorders>
            <w:hideMark/>
          </w:tcPr>
          <w:p w14:paraId="0CB1195A"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Cidade:</w:t>
            </w:r>
          </w:p>
        </w:tc>
        <w:tc>
          <w:tcPr>
            <w:tcW w:w="1134" w:type="dxa"/>
            <w:tcBorders>
              <w:top w:val="single" w:sz="6" w:space="0" w:color="000000"/>
              <w:left w:val="single" w:sz="6" w:space="0" w:color="000000"/>
              <w:bottom w:val="single" w:sz="6" w:space="0" w:color="000000"/>
              <w:right w:val="single" w:sz="6" w:space="0" w:color="000000"/>
            </w:tcBorders>
            <w:hideMark/>
          </w:tcPr>
          <w:p w14:paraId="0126452D"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UF:</w:t>
            </w:r>
          </w:p>
        </w:tc>
      </w:tr>
      <w:tr w:rsidR="00D646CB" w:rsidRPr="00800776" w14:paraId="57B83CE4" w14:textId="77777777" w:rsidTr="009A20DC">
        <w:trPr>
          <w:gridAfter w:val="2"/>
          <w:wAfter w:w="5523" w:type="dxa"/>
          <w:trHeight w:val="510"/>
        </w:trPr>
        <w:tc>
          <w:tcPr>
            <w:tcW w:w="2119" w:type="dxa"/>
            <w:tcBorders>
              <w:top w:val="single" w:sz="6" w:space="0" w:color="000000"/>
              <w:left w:val="single" w:sz="6" w:space="0" w:color="000000"/>
              <w:bottom w:val="single" w:sz="6" w:space="0" w:color="000000"/>
              <w:right w:val="single" w:sz="6" w:space="0" w:color="000000"/>
            </w:tcBorders>
            <w:hideMark/>
          </w:tcPr>
          <w:p w14:paraId="75C6586B"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Telefone:</w:t>
            </w:r>
          </w:p>
        </w:tc>
        <w:tc>
          <w:tcPr>
            <w:tcW w:w="2126" w:type="dxa"/>
            <w:tcBorders>
              <w:top w:val="single" w:sz="6" w:space="0" w:color="000000"/>
              <w:left w:val="single" w:sz="6" w:space="0" w:color="000000"/>
              <w:bottom w:val="single" w:sz="6" w:space="0" w:color="000000"/>
              <w:right w:val="single" w:sz="6" w:space="0" w:color="000000"/>
            </w:tcBorders>
            <w:hideMark/>
          </w:tcPr>
          <w:p w14:paraId="553B00F6"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Celular:</w:t>
            </w:r>
          </w:p>
        </w:tc>
        <w:tc>
          <w:tcPr>
            <w:tcW w:w="4394" w:type="dxa"/>
            <w:gridSpan w:val="2"/>
            <w:tcBorders>
              <w:top w:val="single" w:sz="6" w:space="0" w:color="000000"/>
              <w:left w:val="single" w:sz="6" w:space="0" w:color="000000"/>
              <w:bottom w:val="single" w:sz="6" w:space="0" w:color="000000"/>
              <w:right w:val="single" w:sz="6" w:space="0" w:color="000000"/>
            </w:tcBorders>
            <w:hideMark/>
          </w:tcPr>
          <w:p w14:paraId="53A0B7CE"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E-mail:</w:t>
            </w:r>
          </w:p>
        </w:tc>
      </w:tr>
      <w:tr w:rsidR="00D646CB" w:rsidRPr="00800776" w14:paraId="0DE89453" w14:textId="77777777" w:rsidTr="009A20DC">
        <w:trPr>
          <w:gridAfter w:val="2"/>
          <w:wAfter w:w="5523" w:type="dxa"/>
          <w:trHeight w:val="510"/>
        </w:trPr>
        <w:tc>
          <w:tcPr>
            <w:tcW w:w="2119" w:type="dxa"/>
            <w:tcBorders>
              <w:top w:val="single" w:sz="6" w:space="0" w:color="000000"/>
              <w:left w:val="single" w:sz="6" w:space="0" w:color="000000"/>
              <w:bottom w:val="single" w:sz="6" w:space="0" w:color="000000"/>
              <w:right w:val="single" w:sz="6" w:space="0" w:color="000000"/>
            </w:tcBorders>
            <w:hideMark/>
          </w:tcPr>
          <w:p w14:paraId="5204D59D"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Banco:</w:t>
            </w:r>
          </w:p>
        </w:tc>
        <w:tc>
          <w:tcPr>
            <w:tcW w:w="2126" w:type="dxa"/>
            <w:tcBorders>
              <w:top w:val="single" w:sz="6" w:space="0" w:color="000000"/>
              <w:left w:val="single" w:sz="6" w:space="0" w:color="000000"/>
              <w:bottom w:val="single" w:sz="6" w:space="0" w:color="000000"/>
              <w:right w:val="single" w:sz="6" w:space="0" w:color="000000"/>
            </w:tcBorders>
            <w:hideMark/>
          </w:tcPr>
          <w:p w14:paraId="1E83B943"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Agência:</w:t>
            </w:r>
          </w:p>
        </w:tc>
        <w:tc>
          <w:tcPr>
            <w:tcW w:w="4394" w:type="dxa"/>
            <w:gridSpan w:val="2"/>
            <w:tcBorders>
              <w:top w:val="single" w:sz="6" w:space="0" w:color="000000"/>
              <w:left w:val="single" w:sz="6" w:space="0" w:color="000000"/>
              <w:bottom w:val="single" w:sz="6" w:space="0" w:color="000000"/>
              <w:right w:val="single" w:sz="6" w:space="0" w:color="000000"/>
            </w:tcBorders>
            <w:hideMark/>
          </w:tcPr>
          <w:p w14:paraId="3E66EEEB"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Conta Corrente:</w:t>
            </w:r>
          </w:p>
        </w:tc>
      </w:tr>
      <w:tr w:rsidR="009A20DC" w:rsidRPr="00800776" w14:paraId="315658CA" w14:textId="77777777" w:rsidTr="009A20DC">
        <w:trPr>
          <w:gridAfter w:val="2"/>
          <w:wAfter w:w="5523" w:type="dxa"/>
          <w:trHeight w:val="510"/>
        </w:trPr>
        <w:tc>
          <w:tcPr>
            <w:tcW w:w="2119" w:type="dxa"/>
            <w:tcBorders>
              <w:top w:val="single" w:sz="6" w:space="0" w:color="000000"/>
              <w:left w:val="single" w:sz="6" w:space="0" w:color="000000"/>
              <w:bottom w:val="single" w:sz="6" w:space="0" w:color="000000"/>
              <w:right w:val="single" w:sz="6" w:space="0" w:color="000000"/>
            </w:tcBorders>
          </w:tcPr>
          <w:p w14:paraId="36FBC754" w14:textId="29EA73CB" w:rsidR="009A20DC" w:rsidRPr="00800776" w:rsidRDefault="009A20DC" w:rsidP="0038034E">
            <w:pPr>
              <w:jc w:val="both"/>
              <w:rPr>
                <w:rFonts w:ascii="Palatino Linotype" w:hAnsi="Palatino Linotype"/>
                <w:sz w:val="24"/>
                <w:szCs w:val="24"/>
                <w:lang w:eastAsia="pt-BR"/>
              </w:rPr>
            </w:pPr>
            <w:r w:rsidRPr="00800776">
              <w:rPr>
                <w:rFonts w:ascii="Palatino Linotype" w:hAnsi="Palatino Linotype"/>
                <w:sz w:val="24"/>
                <w:szCs w:val="24"/>
                <w:lang w:eastAsia="pt-BR"/>
              </w:rPr>
              <w:t>CNPJ:</w:t>
            </w:r>
          </w:p>
        </w:tc>
        <w:tc>
          <w:tcPr>
            <w:tcW w:w="2126" w:type="dxa"/>
            <w:tcBorders>
              <w:top w:val="single" w:sz="6" w:space="0" w:color="000000"/>
              <w:left w:val="single" w:sz="6" w:space="0" w:color="000000"/>
              <w:bottom w:val="single" w:sz="6" w:space="0" w:color="000000"/>
              <w:right w:val="single" w:sz="6" w:space="0" w:color="000000"/>
            </w:tcBorders>
          </w:tcPr>
          <w:p w14:paraId="741ABF40" w14:textId="1353CA9A" w:rsidR="009A20DC" w:rsidRPr="00800776" w:rsidRDefault="009A20DC" w:rsidP="0038034E">
            <w:pPr>
              <w:jc w:val="both"/>
              <w:rPr>
                <w:rFonts w:ascii="Palatino Linotype" w:hAnsi="Palatino Linotype"/>
                <w:sz w:val="24"/>
                <w:szCs w:val="24"/>
                <w:lang w:eastAsia="pt-BR"/>
              </w:rPr>
            </w:pPr>
            <w:r w:rsidRPr="00800776">
              <w:rPr>
                <w:rFonts w:ascii="Palatino Linotype" w:hAnsi="Palatino Linotype"/>
                <w:sz w:val="24"/>
                <w:szCs w:val="24"/>
                <w:lang w:eastAsia="pt-BR"/>
              </w:rPr>
              <w:t>Inscrição Estadual:</w:t>
            </w:r>
          </w:p>
        </w:tc>
        <w:tc>
          <w:tcPr>
            <w:tcW w:w="4394" w:type="dxa"/>
            <w:gridSpan w:val="2"/>
            <w:tcBorders>
              <w:top w:val="single" w:sz="6" w:space="0" w:color="000000"/>
              <w:left w:val="single" w:sz="6" w:space="0" w:color="000000"/>
              <w:bottom w:val="single" w:sz="6" w:space="0" w:color="000000"/>
              <w:right w:val="single" w:sz="6" w:space="0" w:color="000000"/>
            </w:tcBorders>
          </w:tcPr>
          <w:p w14:paraId="4127DD01" w14:textId="77777777" w:rsidR="009A20DC" w:rsidRPr="00800776" w:rsidRDefault="009A20DC" w:rsidP="0038034E">
            <w:pPr>
              <w:jc w:val="both"/>
              <w:rPr>
                <w:rFonts w:ascii="Palatino Linotype" w:hAnsi="Palatino Linotype"/>
                <w:sz w:val="24"/>
                <w:szCs w:val="24"/>
                <w:lang w:eastAsia="pt-BR"/>
              </w:rPr>
            </w:pPr>
          </w:p>
        </w:tc>
      </w:tr>
      <w:tr w:rsidR="009A20DC" w:rsidRPr="00800776" w14:paraId="22443625" w14:textId="77777777" w:rsidTr="003B46A6">
        <w:trPr>
          <w:trHeight w:val="215"/>
        </w:trPr>
        <w:tc>
          <w:tcPr>
            <w:tcW w:w="11078" w:type="dxa"/>
            <w:gridSpan w:val="5"/>
            <w:tcBorders>
              <w:top w:val="single" w:sz="6" w:space="0" w:color="000000"/>
            </w:tcBorders>
            <w:tcMar>
              <w:top w:w="100" w:type="dxa"/>
              <w:left w:w="100" w:type="dxa"/>
              <w:bottom w:w="100" w:type="dxa"/>
              <w:right w:w="100" w:type="dxa"/>
            </w:tcMar>
            <w:hideMark/>
          </w:tcPr>
          <w:p w14:paraId="527F4CD7" w14:textId="77777777" w:rsidR="009A20DC" w:rsidRPr="00800776" w:rsidRDefault="009A20DC" w:rsidP="0038034E">
            <w:pPr>
              <w:jc w:val="both"/>
              <w:rPr>
                <w:rFonts w:ascii="Palatino Linotype" w:hAnsi="Palatino Linotype" w:cs="Times New Roman"/>
                <w:sz w:val="24"/>
                <w:szCs w:val="24"/>
                <w:lang w:eastAsia="pt-BR"/>
              </w:rPr>
            </w:pPr>
          </w:p>
        </w:tc>
        <w:tc>
          <w:tcPr>
            <w:tcW w:w="3084" w:type="dxa"/>
            <w:tcBorders>
              <w:top w:val="single" w:sz="6" w:space="0" w:color="000000"/>
            </w:tcBorders>
            <w:tcMar>
              <w:top w:w="100" w:type="dxa"/>
              <w:left w:w="100" w:type="dxa"/>
              <w:bottom w:w="100" w:type="dxa"/>
              <w:right w:w="100" w:type="dxa"/>
            </w:tcMar>
            <w:hideMark/>
          </w:tcPr>
          <w:p w14:paraId="78B3BC1A" w14:textId="77777777" w:rsidR="009A20DC" w:rsidRPr="00800776" w:rsidRDefault="009A20DC" w:rsidP="0038034E">
            <w:pPr>
              <w:jc w:val="both"/>
              <w:rPr>
                <w:rFonts w:ascii="Palatino Linotype" w:hAnsi="Palatino Linotype" w:cs="Times New Roman"/>
                <w:sz w:val="24"/>
                <w:szCs w:val="24"/>
                <w:lang w:eastAsia="pt-BR"/>
              </w:rPr>
            </w:pPr>
          </w:p>
        </w:tc>
      </w:tr>
    </w:tbl>
    <w:p w14:paraId="3764C785" w14:textId="539EE590" w:rsidR="00D646CB" w:rsidRPr="00800776" w:rsidRDefault="00D646CB" w:rsidP="0038034E">
      <w:pPr>
        <w:jc w:val="both"/>
        <w:rPr>
          <w:rFonts w:ascii="Palatino Linotype" w:hAnsi="Palatino Linotype" w:cs="Times New Roman"/>
          <w:sz w:val="24"/>
          <w:szCs w:val="24"/>
          <w:lang w:eastAsia="pt-BR"/>
        </w:rPr>
      </w:pPr>
    </w:p>
    <w:p w14:paraId="304719E6" w14:textId="3E8FCE44" w:rsidR="00D646CB" w:rsidRPr="00800776" w:rsidRDefault="00D646CB" w:rsidP="0038034E">
      <w:pPr>
        <w:jc w:val="both"/>
        <w:rPr>
          <w:rFonts w:ascii="Palatino Linotype" w:hAnsi="Palatino Linotype" w:cs="Times New Roman"/>
          <w:sz w:val="24"/>
          <w:szCs w:val="24"/>
          <w:lang w:eastAsia="pt-BR"/>
        </w:rPr>
      </w:pPr>
      <w:proofErr w:type="spellStart"/>
      <w:r w:rsidRPr="00800776">
        <w:rPr>
          <w:rFonts w:ascii="Palatino Linotype" w:hAnsi="Palatino Linotype"/>
          <w:sz w:val="24"/>
          <w:szCs w:val="24"/>
          <w:lang w:eastAsia="pt-BR"/>
        </w:rPr>
        <w:t>xxxxxxxxxx</w:t>
      </w:r>
      <w:proofErr w:type="spellEnd"/>
      <w:r w:rsidRPr="00800776">
        <w:rPr>
          <w:rFonts w:ascii="Palatino Linotype" w:hAnsi="Palatino Linotype"/>
          <w:sz w:val="24"/>
          <w:szCs w:val="24"/>
          <w:lang w:eastAsia="pt-BR"/>
        </w:rPr>
        <w:t xml:space="preserve">, pessoa jurídica de direito privado, inscrita no CNPJ/MF sob n° </w:t>
      </w:r>
      <w:proofErr w:type="spellStart"/>
      <w:r w:rsidRPr="00800776">
        <w:rPr>
          <w:rFonts w:ascii="Palatino Linotype" w:hAnsi="Palatino Linotype"/>
          <w:sz w:val="24"/>
          <w:szCs w:val="24"/>
          <w:lang w:eastAsia="pt-BR"/>
        </w:rPr>
        <w:t>xxxxxxxxxxx</w:t>
      </w:r>
      <w:proofErr w:type="spellEnd"/>
      <w:r w:rsidRPr="00800776">
        <w:rPr>
          <w:rFonts w:ascii="Palatino Linotype" w:hAnsi="Palatino Linotype"/>
          <w:sz w:val="24"/>
          <w:szCs w:val="24"/>
          <w:lang w:eastAsia="pt-BR"/>
        </w:rPr>
        <w:t xml:space="preserve">, com sede à (endereço completo), por intermédio de seu representante legal, o(a) Sr.(a) </w:t>
      </w:r>
      <w:proofErr w:type="spellStart"/>
      <w:r w:rsidRPr="00800776">
        <w:rPr>
          <w:rFonts w:ascii="Palatino Linotype" w:hAnsi="Palatino Linotype"/>
          <w:sz w:val="24"/>
          <w:szCs w:val="24"/>
          <w:lang w:eastAsia="pt-BR"/>
        </w:rPr>
        <w:t>xxxxxxxxxxx</w:t>
      </w:r>
      <w:proofErr w:type="spellEnd"/>
      <w:r w:rsidRPr="00800776">
        <w:rPr>
          <w:rFonts w:ascii="Palatino Linotype" w:hAnsi="Palatino Linotype"/>
          <w:sz w:val="24"/>
          <w:szCs w:val="24"/>
          <w:lang w:eastAsia="pt-BR"/>
        </w:rPr>
        <w:t>, portador(a) da</w:t>
      </w:r>
      <w:r w:rsidR="009A20DC" w:rsidRPr="00800776">
        <w:rPr>
          <w:rFonts w:ascii="Palatino Linotype" w:hAnsi="Palatino Linotype"/>
          <w:sz w:val="24"/>
          <w:szCs w:val="24"/>
          <w:lang w:eastAsia="pt-BR"/>
        </w:rPr>
        <w:t xml:space="preserve"> </w:t>
      </w:r>
      <w:r w:rsidRPr="00800776">
        <w:rPr>
          <w:rFonts w:ascii="Palatino Linotype" w:hAnsi="Palatino Linotype"/>
          <w:sz w:val="24"/>
          <w:szCs w:val="24"/>
          <w:lang w:eastAsia="pt-BR"/>
        </w:rPr>
        <w:t xml:space="preserve">RG nº </w:t>
      </w:r>
      <w:proofErr w:type="spellStart"/>
      <w:r w:rsidRPr="00800776">
        <w:rPr>
          <w:rFonts w:ascii="Palatino Linotype" w:hAnsi="Palatino Linotype"/>
          <w:sz w:val="24"/>
          <w:szCs w:val="24"/>
          <w:lang w:eastAsia="pt-BR"/>
        </w:rPr>
        <w:t>xxxxxxxx</w:t>
      </w:r>
      <w:proofErr w:type="spellEnd"/>
      <w:r w:rsidRPr="00800776">
        <w:rPr>
          <w:rFonts w:ascii="Palatino Linotype" w:hAnsi="Palatino Linotype"/>
          <w:sz w:val="24"/>
          <w:szCs w:val="24"/>
          <w:lang w:eastAsia="pt-BR"/>
        </w:rPr>
        <w:t xml:space="preserve"> e inscrito no CPF</w:t>
      </w:r>
      <w:r w:rsidR="009A20DC" w:rsidRPr="00800776">
        <w:rPr>
          <w:rFonts w:ascii="Palatino Linotype" w:hAnsi="Palatino Linotype"/>
          <w:sz w:val="24"/>
          <w:szCs w:val="24"/>
          <w:lang w:eastAsia="pt-BR"/>
        </w:rPr>
        <w:t xml:space="preserve"> </w:t>
      </w:r>
      <w:r w:rsidRPr="00800776">
        <w:rPr>
          <w:rFonts w:ascii="Palatino Linotype" w:hAnsi="Palatino Linotype"/>
          <w:sz w:val="24"/>
          <w:szCs w:val="24"/>
          <w:lang w:eastAsia="pt-BR"/>
        </w:rPr>
        <w:t xml:space="preserve">sob o nº </w:t>
      </w:r>
      <w:proofErr w:type="spellStart"/>
      <w:r w:rsidRPr="00800776">
        <w:rPr>
          <w:rFonts w:ascii="Palatino Linotype" w:hAnsi="Palatino Linotype"/>
          <w:sz w:val="24"/>
          <w:szCs w:val="24"/>
          <w:lang w:eastAsia="pt-BR"/>
        </w:rPr>
        <w:t>xxxxxxxxxxxxxx</w:t>
      </w:r>
      <w:proofErr w:type="spellEnd"/>
      <w:r w:rsidRPr="00800776">
        <w:rPr>
          <w:rFonts w:ascii="Palatino Linotype" w:hAnsi="Palatino Linotype"/>
          <w:sz w:val="24"/>
          <w:szCs w:val="24"/>
          <w:lang w:eastAsia="pt-BR"/>
        </w:rPr>
        <w:t xml:space="preserve">, vem, por meio da presente, solicitar seu CREDENCIAMENTO para prestação de serviços funerários, nos termos e condições do Edital de Credenciamento </w:t>
      </w:r>
      <w:proofErr w:type="gramStart"/>
      <w:r w:rsidRPr="00800776">
        <w:rPr>
          <w:rFonts w:ascii="Palatino Linotype" w:hAnsi="Palatino Linotype"/>
          <w:sz w:val="24"/>
          <w:szCs w:val="24"/>
          <w:lang w:eastAsia="pt-BR"/>
        </w:rPr>
        <w:t xml:space="preserve">nº </w:t>
      </w:r>
      <w:r w:rsidR="009A20DC" w:rsidRPr="00800776">
        <w:rPr>
          <w:rFonts w:ascii="Palatino Linotype" w:hAnsi="Palatino Linotype"/>
          <w:sz w:val="24"/>
          <w:szCs w:val="24"/>
          <w:lang w:eastAsia="pt-BR"/>
        </w:rPr>
        <w:t xml:space="preserve"> </w:t>
      </w:r>
      <w:r w:rsidR="004834AE">
        <w:rPr>
          <w:rFonts w:ascii="Palatino Linotype" w:hAnsi="Palatino Linotype"/>
          <w:sz w:val="24"/>
          <w:szCs w:val="24"/>
          <w:lang w:eastAsia="pt-BR"/>
        </w:rPr>
        <w:t>01</w:t>
      </w:r>
      <w:proofErr w:type="gramEnd"/>
      <w:r w:rsidRPr="00800776">
        <w:rPr>
          <w:rFonts w:ascii="Palatino Linotype" w:hAnsi="Palatino Linotype"/>
          <w:sz w:val="24"/>
          <w:szCs w:val="24"/>
          <w:lang w:eastAsia="pt-BR"/>
        </w:rPr>
        <w:t>/202</w:t>
      </w:r>
      <w:r w:rsidR="009A20DC" w:rsidRPr="00800776">
        <w:rPr>
          <w:rFonts w:ascii="Palatino Linotype" w:hAnsi="Palatino Linotype"/>
          <w:sz w:val="24"/>
          <w:szCs w:val="24"/>
          <w:lang w:eastAsia="pt-BR"/>
        </w:rPr>
        <w:t>4</w:t>
      </w:r>
      <w:r w:rsidRPr="00800776">
        <w:rPr>
          <w:rFonts w:ascii="Palatino Linotype" w:hAnsi="Palatino Linotype"/>
          <w:sz w:val="24"/>
          <w:szCs w:val="24"/>
          <w:lang w:eastAsia="pt-BR"/>
        </w:rPr>
        <w:t>.</w:t>
      </w:r>
    </w:p>
    <w:p w14:paraId="32B96B91"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 </w:t>
      </w:r>
    </w:p>
    <w:p w14:paraId="21540DA2" w14:textId="1D549358"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 Local e data.</w:t>
      </w:r>
    </w:p>
    <w:p w14:paraId="1E30E2C5" w14:textId="49CECD12"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Nome, identificação e assinatura do interessado</w:t>
      </w:r>
    </w:p>
    <w:p w14:paraId="54785A62" w14:textId="77777777" w:rsidR="00D646CB" w:rsidRPr="00800776" w:rsidRDefault="00D646CB" w:rsidP="0038034E">
      <w:pPr>
        <w:jc w:val="both"/>
        <w:rPr>
          <w:rFonts w:ascii="Palatino Linotype" w:hAnsi="Palatino Linotype" w:cs="Times New Roman"/>
          <w:sz w:val="24"/>
          <w:szCs w:val="24"/>
          <w:lang w:eastAsia="pt-BR"/>
        </w:rPr>
      </w:pPr>
    </w:p>
    <w:p w14:paraId="5CDBD32D"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 </w:t>
      </w:r>
    </w:p>
    <w:p w14:paraId="78415390" w14:textId="77777777" w:rsidR="00D646CB" w:rsidRPr="00800776" w:rsidRDefault="00D646CB" w:rsidP="0038034E">
      <w:pPr>
        <w:jc w:val="both"/>
        <w:rPr>
          <w:rFonts w:ascii="Palatino Linotype" w:hAnsi="Palatino Linotype" w:cs="Times New Roman"/>
          <w:sz w:val="24"/>
          <w:szCs w:val="24"/>
          <w:lang w:eastAsia="pt-BR"/>
        </w:rPr>
      </w:pPr>
    </w:p>
    <w:p w14:paraId="585A38EB" w14:textId="77777777" w:rsidR="004834AE" w:rsidRDefault="004834AE" w:rsidP="0038034E">
      <w:pPr>
        <w:jc w:val="both"/>
        <w:rPr>
          <w:rFonts w:ascii="Palatino Linotype" w:hAnsi="Palatino Linotype"/>
          <w:sz w:val="24"/>
          <w:szCs w:val="24"/>
          <w:lang w:eastAsia="pt-BR"/>
        </w:rPr>
      </w:pPr>
    </w:p>
    <w:p w14:paraId="7379BCE7" w14:textId="2DE8D5AE"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 </w:t>
      </w:r>
    </w:p>
    <w:p w14:paraId="2050D571"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 </w:t>
      </w:r>
    </w:p>
    <w:p w14:paraId="58191CB4" w14:textId="77777777" w:rsidR="00D646CB" w:rsidRPr="00800776" w:rsidRDefault="00D646CB" w:rsidP="009A20DC">
      <w:pPr>
        <w:jc w:val="center"/>
        <w:rPr>
          <w:rFonts w:ascii="Palatino Linotype" w:hAnsi="Palatino Linotype" w:cs="Times New Roman"/>
          <w:sz w:val="24"/>
          <w:szCs w:val="24"/>
          <w:lang w:eastAsia="pt-BR"/>
        </w:rPr>
      </w:pPr>
      <w:r w:rsidRPr="00800776">
        <w:rPr>
          <w:rFonts w:ascii="Palatino Linotype" w:hAnsi="Palatino Linotype"/>
          <w:sz w:val="24"/>
          <w:szCs w:val="24"/>
          <w:lang w:eastAsia="pt-BR"/>
        </w:rPr>
        <w:lastRenderedPageBreak/>
        <w:t>ANEXO IV – DECLARAÇÃO CONJUNTA</w:t>
      </w:r>
    </w:p>
    <w:p w14:paraId="566EF843"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 </w:t>
      </w:r>
    </w:p>
    <w:p w14:paraId="7A36F821" w14:textId="77777777" w:rsidR="00D646CB" w:rsidRPr="00800776" w:rsidRDefault="00D646CB" w:rsidP="00A811C5">
      <w:pPr>
        <w:rPr>
          <w:rFonts w:ascii="Palatino Linotype" w:hAnsi="Palatino Linotype" w:cs="Times New Roman"/>
          <w:sz w:val="24"/>
          <w:szCs w:val="24"/>
          <w:lang w:eastAsia="pt-BR"/>
        </w:rPr>
      </w:pPr>
      <w:r w:rsidRPr="00800776">
        <w:rPr>
          <w:rFonts w:ascii="Palatino Linotype" w:hAnsi="Palatino Linotype"/>
          <w:sz w:val="24"/>
          <w:szCs w:val="24"/>
          <w:lang w:eastAsia="pt-BR"/>
        </w:rPr>
        <w:t> </w:t>
      </w:r>
    </w:p>
    <w:p w14:paraId="2CA62CE6" w14:textId="0F189E7E" w:rsidR="00D646CB" w:rsidRPr="00800776" w:rsidRDefault="00D646CB" w:rsidP="0038034E">
      <w:pPr>
        <w:jc w:val="both"/>
        <w:rPr>
          <w:rFonts w:ascii="Palatino Linotype" w:hAnsi="Palatino Linotype" w:cs="Times New Roman"/>
          <w:sz w:val="24"/>
          <w:szCs w:val="24"/>
          <w:lang w:eastAsia="pt-BR"/>
        </w:rPr>
      </w:pPr>
      <w:proofErr w:type="spellStart"/>
      <w:r w:rsidRPr="00800776">
        <w:rPr>
          <w:rFonts w:ascii="Palatino Linotype" w:hAnsi="Palatino Linotype"/>
          <w:sz w:val="24"/>
          <w:szCs w:val="24"/>
          <w:lang w:eastAsia="pt-BR"/>
        </w:rPr>
        <w:t>xxxxxxxxxx</w:t>
      </w:r>
      <w:proofErr w:type="spellEnd"/>
      <w:r w:rsidRPr="00800776">
        <w:rPr>
          <w:rFonts w:ascii="Palatino Linotype" w:hAnsi="Palatino Linotype"/>
          <w:sz w:val="24"/>
          <w:szCs w:val="24"/>
          <w:lang w:eastAsia="pt-BR"/>
        </w:rPr>
        <w:t xml:space="preserve">, pessoa jurídica de direito privado, inscrita no CNPJ sob n° </w:t>
      </w:r>
      <w:proofErr w:type="spellStart"/>
      <w:r w:rsidRPr="00800776">
        <w:rPr>
          <w:rFonts w:ascii="Palatino Linotype" w:hAnsi="Palatino Linotype"/>
          <w:sz w:val="24"/>
          <w:szCs w:val="24"/>
          <w:lang w:eastAsia="pt-BR"/>
        </w:rPr>
        <w:t>xxxxxxxxxxx</w:t>
      </w:r>
      <w:proofErr w:type="spellEnd"/>
      <w:r w:rsidRPr="00800776">
        <w:rPr>
          <w:rFonts w:ascii="Palatino Linotype" w:hAnsi="Palatino Linotype"/>
          <w:sz w:val="24"/>
          <w:szCs w:val="24"/>
          <w:lang w:eastAsia="pt-BR"/>
        </w:rPr>
        <w:t xml:space="preserve">, com sede à (endereço completo), por intermédio de seu representante legal, o(a) Sr.(a) </w:t>
      </w:r>
      <w:proofErr w:type="spellStart"/>
      <w:r w:rsidRPr="00800776">
        <w:rPr>
          <w:rFonts w:ascii="Palatino Linotype" w:hAnsi="Palatino Linotype"/>
          <w:sz w:val="24"/>
          <w:szCs w:val="24"/>
          <w:lang w:eastAsia="pt-BR"/>
        </w:rPr>
        <w:t>xxxxxxxxxxx</w:t>
      </w:r>
      <w:proofErr w:type="spellEnd"/>
      <w:r w:rsidRPr="00800776">
        <w:rPr>
          <w:rFonts w:ascii="Palatino Linotype" w:hAnsi="Palatino Linotype"/>
          <w:sz w:val="24"/>
          <w:szCs w:val="24"/>
          <w:lang w:eastAsia="pt-BR"/>
        </w:rPr>
        <w:t xml:space="preserve">, portador(a) </w:t>
      </w:r>
      <w:proofErr w:type="spellStart"/>
      <w:r w:rsidRPr="00800776">
        <w:rPr>
          <w:rFonts w:ascii="Palatino Linotype" w:hAnsi="Palatino Linotype"/>
          <w:sz w:val="24"/>
          <w:szCs w:val="24"/>
          <w:lang w:eastAsia="pt-BR"/>
        </w:rPr>
        <w:t>daRG</w:t>
      </w:r>
      <w:proofErr w:type="spellEnd"/>
      <w:r w:rsidRPr="00800776">
        <w:rPr>
          <w:rFonts w:ascii="Palatino Linotype" w:hAnsi="Palatino Linotype"/>
          <w:sz w:val="24"/>
          <w:szCs w:val="24"/>
          <w:lang w:eastAsia="pt-BR"/>
        </w:rPr>
        <w:t xml:space="preserve"> nº </w:t>
      </w:r>
      <w:proofErr w:type="spellStart"/>
      <w:r w:rsidRPr="00800776">
        <w:rPr>
          <w:rFonts w:ascii="Palatino Linotype" w:hAnsi="Palatino Linotype"/>
          <w:sz w:val="24"/>
          <w:szCs w:val="24"/>
          <w:lang w:eastAsia="pt-BR"/>
        </w:rPr>
        <w:t>xxxxxxxx</w:t>
      </w:r>
      <w:proofErr w:type="spellEnd"/>
      <w:r w:rsidRPr="00800776">
        <w:rPr>
          <w:rFonts w:ascii="Palatino Linotype" w:hAnsi="Palatino Linotype"/>
          <w:sz w:val="24"/>
          <w:szCs w:val="24"/>
          <w:lang w:eastAsia="pt-BR"/>
        </w:rPr>
        <w:t xml:space="preserve"> e inscrito no CPF sob o nº </w:t>
      </w:r>
      <w:proofErr w:type="spellStart"/>
      <w:r w:rsidRPr="00800776">
        <w:rPr>
          <w:rFonts w:ascii="Palatino Linotype" w:hAnsi="Palatino Linotype"/>
          <w:sz w:val="24"/>
          <w:szCs w:val="24"/>
          <w:lang w:eastAsia="pt-BR"/>
        </w:rPr>
        <w:t>xxxxxxxxxxxxxx</w:t>
      </w:r>
      <w:proofErr w:type="spellEnd"/>
      <w:r w:rsidRPr="00800776">
        <w:rPr>
          <w:rFonts w:ascii="Palatino Linotype" w:hAnsi="Palatino Linotype"/>
          <w:sz w:val="24"/>
          <w:szCs w:val="24"/>
          <w:lang w:eastAsia="pt-BR"/>
        </w:rPr>
        <w:t>, DECLARA, sob as penas da Lei: </w:t>
      </w:r>
    </w:p>
    <w:p w14:paraId="0D814455" w14:textId="10F7BD49"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1)</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QUE não emprega menor de dezoito anos em trabalho noturno, perigoso ou insalubre e não emprega menor de dezesseis anos, salvo na condição de aprendiz a partir de 14 anos, nos termos do art. 7º, XXXIII, da Constituição Federal e art. 68, VI, da Lei Federal 14.133/2021;</w:t>
      </w:r>
    </w:p>
    <w:p w14:paraId="7D9F6044" w14:textId="4AFEAFD1"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2)</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QUE até a presente data inexistem fatos impeditivos para a sua habilitação/credenciamento, estando ciente da obrigatoriedade de declarar ocorrências posteriores;</w:t>
      </w:r>
    </w:p>
    <w:p w14:paraId="4D18048C" w14:textId="6CC47241"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3)</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 xml:space="preserve">QUE recebeu todos os documentos e informações, sendo orientado acerca de todas as regras, direitos e obrigações previstas no Edital de Credenciamento nº </w:t>
      </w:r>
      <w:proofErr w:type="spellStart"/>
      <w:r w:rsidR="00692EC5" w:rsidRPr="00800776">
        <w:rPr>
          <w:rFonts w:ascii="Palatino Linotype" w:hAnsi="Palatino Linotype"/>
          <w:sz w:val="24"/>
          <w:szCs w:val="24"/>
          <w:lang w:eastAsia="pt-BR"/>
        </w:rPr>
        <w:t>xxxx</w:t>
      </w:r>
      <w:proofErr w:type="spellEnd"/>
      <w:r w:rsidRPr="00800776">
        <w:rPr>
          <w:rFonts w:ascii="Palatino Linotype" w:hAnsi="Palatino Linotype"/>
          <w:sz w:val="24"/>
          <w:szCs w:val="24"/>
          <w:lang w:eastAsia="pt-BR"/>
        </w:rPr>
        <w:t>/202</w:t>
      </w:r>
      <w:r w:rsidR="00692EC5" w:rsidRPr="00800776">
        <w:rPr>
          <w:rFonts w:ascii="Palatino Linotype" w:hAnsi="Palatino Linotype"/>
          <w:sz w:val="24"/>
          <w:szCs w:val="24"/>
          <w:lang w:eastAsia="pt-BR"/>
        </w:rPr>
        <w:t>4</w:t>
      </w:r>
      <w:r w:rsidRPr="00800776">
        <w:rPr>
          <w:rFonts w:ascii="Palatino Linotype" w:hAnsi="Palatino Linotype"/>
          <w:sz w:val="24"/>
          <w:szCs w:val="24"/>
          <w:lang w:eastAsia="pt-BR"/>
        </w:rPr>
        <w:t>, acatando-as em sua totalidade;</w:t>
      </w:r>
    </w:p>
    <w:p w14:paraId="2D735CB5"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4)</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QUE tem conhecimento das regras de execução dos serviços para os quais solicita credenciamento e que os realizará de forma satisfatória;</w:t>
      </w:r>
    </w:p>
    <w:p w14:paraId="62023939" w14:textId="47600799"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5)</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QUE tem conhecimento das regras e condições de pagamento; </w:t>
      </w:r>
    </w:p>
    <w:p w14:paraId="0A5A253D"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6)</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QUE aceita em executar os serviços para os quais se credencia pelos preços estipulados na Tabela de Valores prevista no Anexo I – Termo de Referência;</w:t>
      </w:r>
    </w:p>
    <w:p w14:paraId="3F534D5B" w14:textId="4A104648"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7)</w:t>
      </w:r>
      <w:r w:rsidRPr="00800776">
        <w:rPr>
          <w:rFonts w:ascii="Palatino Linotype" w:hAnsi="Palatino Linotype" w:cs="Times New Roman"/>
          <w:sz w:val="24"/>
          <w:szCs w:val="24"/>
          <w:lang w:eastAsia="pt-BR"/>
        </w:rPr>
        <w:t xml:space="preserve">  </w:t>
      </w:r>
      <w:r w:rsidRPr="00800776">
        <w:rPr>
          <w:rFonts w:ascii="Palatino Linotype" w:hAnsi="Palatino Linotype"/>
          <w:sz w:val="24"/>
          <w:szCs w:val="24"/>
          <w:lang w:eastAsia="pt-BR"/>
        </w:rPr>
        <w:t>QUE dispõe de instalações, pessoal, materiais e equipamentos necessários à execução</w:t>
      </w:r>
      <w:r w:rsidRPr="00800776">
        <w:rPr>
          <w:rFonts w:ascii="Palatino Linotype" w:hAnsi="Palatino Linotype"/>
          <w:color w:val="1F2023"/>
          <w:sz w:val="24"/>
          <w:szCs w:val="24"/>
          <w:lang w:eastAsia="pt-BR"/>
        </w:rPr>
        <w:t>, e os manterá em condições sanitárias adequadas.</w:t>
      </w:r>
    </w:p>
    <w:p w14:paraId="79CB7EBC" w14:textId="7777777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 </w:t>
      </w:r>
    </w:p>
    <w:p w14:paraId="70C999A2" w14:textId="2CAF4BB7"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 Local e data. </w:t>
      </w:r>
    </w:p>
    <w:p w14:paraId="37148563" w14:textId="24769112" w:rsidR="00D646CB" w:rsidRPr="00800776" w:rsidRDefault="00D646CB" w:rsidP="0038034E">
      <w:pPr>
        <w:jc w:val="both"/>
        <w:rPr>
          <w:rFonts w:ascii="Palatino Linotype" w:hAnsi="Palatino Linotype" w:cs="Times New Roman"/>
          <w:sz w:val="24"/>
          <w:szCs w:val="24"/>
          <w:lang w:eastAsia="pt-BR"/>
        </w:rPr>
      </w:pPr>
      <w:r w:rsidRPr="00800776">
        <w:rPr>
          <w:rFonts w:ascii="Palatino Linotype" w:hAnsi="Palatino Linotype"/>
          <w:sz w:val="24"/>
          <w:szCs w:val="24"/>
          <w:lang w:eastAsia="pt-BR"/>
        </w:rPr>
        <w:t>Nome, identificação e assinatura do interessado</w:t>
      </w:r>
    </w:p>
    <w:sectPr w:rsidR="00D646CB" w:rsidRPr="0080077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Arial-Italic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E37C36"/>
    <w:multiLevelType w:val="multilevel"/>
    <w:tmpl w:val="CC149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5BA0109"/>
    <w:multiLevelType w:val="multilevel"/>
    <w:tmpl w:val="D598E5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6940193B"/>
    <w:multiLevelType w:val="multilevel"/>
    <w:tmpl w:val="2EF246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38156410">
    <w:abstractNumId w:val="0"/>
    <w:lvlOverride w:ilvl="0">
      <w:lvl w:ilvl="0">
        <w:numFmt w:val="lowerLetter"/>
        <w:lvlText w:val="%1."/>
        <w:lvlJc w:val="left"/>
      </w:lvl>
    </w:lvlOverride>
  </w:num>
  <w:num w:numId="2" w16cid:durableId="75252585">
    <w:abstractNumId w:val="2"/>
    <w:lvlOverride w:ilvl="0">
      <w:lvl w:ilvl="0">
        <w:numFmt w:val="lowerLetter"/>
        <w:lvlText w:val="%1."/>
        <w:lvlJc w:val="left"/>
      </w:lvl>
    </w:lvlOverride>
  </w:num>
  <w:num w:numId="3" w16cid:durableId="4057334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A97"/>
    <w:rsid w:val="000040E9"/>
    <w:rsid w:val="000A7E5E"/>
    <w:rsid w:val="000E703F"/>
    <w:rsid w:val="00146B6B"/>
    <w:rsid w:val="00161A61"/>
    <w:rsid w:val="00162F33"/>
    <w:rsid w:val="00175351"/>
    <w:rsid w:val="001B0963"/>
    <w:rsid w:val="001C33F0"/>
    <w:rsid w:val="0023213D"/>
    <w:rsid w:val="00235332"/>
    <w:rsid w:val="00272DBD"/>
    <w:rsid w:val="00290236"/>
    <w:rsid w:val="00342DC1"/>
    <w:rsid w:val="0034540C"/>
    <w:rsid w:val="0038034E"/>
    <w:rsid w:val="003E61E8"/>
    <w:rsid w:val="003F7B9E"/>
    <w:rsid w:val="00402F90"/>
    <w:rsid w:val="004458DB"/>
    <w:rsid w:val="004834AE"/>
    <w:rsid w:val="004931AE"/>
    <w:rsid w:val="004E2842"/>
    <w:rsid w:val="005B0435"/>
    <w:rsid w:val="006520AE"/>
    <w:rsid w:val="00692EC5"/>
    <w:rsid w:val="006E0A97"/>
    <w:rsid w:val="007044FE"/>
    <w:rsid w:val="00794F70"/>
    <w:rsid w:val="007D5396"/>
    <w:rsid w:val="007D74FB"/>
    <w:rsid w:val="00800776"/>
    <w:rsid w:val="008041AA"/>
    <w:rsid w:val="00821BA6"/>
    <w:rsid w:val="008602BD"/>
    <w:rsid w:val="008A147F"/>
    <w:rsid w:val="00987AB3"/>
    <w:rsid w:val="009A20DC"/>
    <w:rsid w:val="009A7A11"/>
    <w:rsid w:val="009B0504"/>
    <w:rsid w:val="00A15A46"/>
    <w:rsid w:val="00A2134B"/>
    <w:rsid w:val="00A66D20"/>
    <w:rsid w:val="00A811C5"/>
    <w:rsid w:val="00B32B08"/>
    <w:rsid w:val="00B44C66"/>
    <w:rsid w:val="00B83519"/>
    <w:rsid w:val="00BF0227"/>
    <w:rsid w:val="00C62FCB"/>
    <w:rsid w:val="00D0131F"/>
    <w:rsid w:val="00D51E27"/>
    <w:rsid w:val="00D646CB"/>
    <w:rsid w:val="00DF5CE8"/>
    <w:rsid w:val="00E15100"/>
    <w:rsid w:val="00E36910"/>
    <w:rsid w:val="00E40882"/>
    <w:rsid w:val="00E54C47"/>
    <w:rsid w:val="00E56328"/>
    <w:rsid w:val="00E65CF0"/>
    <w:rsid w:val="00E92988"/>
    <w:rsid w:val="00E93492"/>
    <w:rsid w:val="00EB1F4A"/>
    <w:rsid w:val="00ED093E"/>
    <w:rsid w:val="00F35973"/>
    <w:rsid w:val="00F45AF9"/>
    <w:rsid w:val="00FC17EE"/>
    <w:rsid w:val="00FD2A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B7310"/>
  <w15:chartTrackingRefBased/>
  <w15:docId w15:val="{10EB9F79-F6EA-4900-912D-09E7C4182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6E0A9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apple-tab-span">
    <w:name w:val="apple-tab-span"/>
    <w:basedOn w:val="Fontepargpadro"/>
    <w:rsid w:val="006E0A97"/>
  </w:style>
  <w:style w:type="character" w:styleId="Hyperlink">
    <w:name w:val="Hyperlink"/>
    <w:basedOn w:val="Fontepargpadro"/>
    <w:uiPriority w:val="99"/>
    <w:unhideWhenUsed/>
    <w:rsid w:val="006E0A97"/>
    <w:rPr>
      <w:color w:val="0000FF"/>
      <w:u w:val="single"/>
    </w:rPr>
  </w:style>
  <w:style w:type="character" w:styleId="MenoPendente">
    <w:name w:val="Unresolved Mention"/>
    <w:basedOn w:val="Fontepargpadro"/>
    <w:uiPriority w:val="99"/>
    <w:semiHidden/>
    <w:unhideWhenUsed/>
    <w:rsid w:val="00290236"/>
    <w:rPr>
      <w:color w:val="605E5C"/>
      <w:shd w:val="clear" w:color="auto" w:fill="E1DFDD"/>
    </w:rPr>
  </w:style>
  <w:style w:type="character" w:styleId="HiperlinkVisitado">
    <w:name w:val="FollowedHyperlink"/>
    <w:basedOn w:val="Fontepargpadro"/>
    <w:uiPriority w:val="99"/>
    <w:semiHidden/>
    <w:unhideWhenUsed/>
    <w:rsid w:val="00290236"/>
    <w:rPr>
      <w:color w:val="954F72" w:themeColor="followedHyperlink"/>
      <w:u w:val="single"/>
    </w:rPr>
  </w:style>
  <w:style w:type="paragraph" w:customStyle="1" w:styleId="xmsobodytext">
    <w:name w:val="xmsobodytext"/>
    <w:basedOn w:val="Normal"/>
    <w:rsid w:val="00D646C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autonomouswatcherchestplateblocker">
    <w:name w:val="autonomouswatcher_chestplateblocker"/>
    <w:basedOn w:val="Fontepargpadro"/>
    <w:rsid w:val="00D646CB"/>
  </w:style>
  <w:style w:type="character" w:styleId="Forte">
    <w:name w:val="Strong"/>
    <w:basedOn w:val="Fontepargpadro"/>
    <w:uiPriority w:val="22"/>
    <w:qFormat/>
    <w:rsid w:val="00D646CB"/>
    <w:rPr>
      <w:b/>
      <w:bCs/>
    </w:rPr>
  </w:style>
  <w:style w:type="paragraph" w:customStyle="1" w:styleId="western">
    <w:name w:val="western"/>
    <w:basedOn w:val="Normal"/>
    <w:rsid w:val="00D646C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wewffofnsfu">
    <w:name w:val="aw_ewffofnsfu"/>
    <w:basedOn w:val="Normal"/>
    <w:rsid w:val="00D646C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awewffofnsfu1">
    <w:name w:val="aw_ewffofnsfu1"/>
    <w:basedOn w:val="Fontepargpadro"/>
    <w:rsid w:val="00D646CB"/>
  </w:style>
  <w:style w:type="paragraph" w:styleId="PargrafodaLista">
    <w:name w:val="List Paragraph"/>
    <w:basedOn w:val="Normal"/>
    <w:uiPriority w:val="34"/>
    <w:qFormat/>
    <w:rsid w:val="00ED09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310839">
      <w:bodyDiv w:val="1"/>
      <w:marLeft w:val="0"/>
      <w:marRight w:val="0"/>
      <w:marTop w:val="0"/>
      <w:marBottom w:val="0"/>
      <w:divBdr>
        <w:top w:val="none" w:sz="0" w:space="0" w:color="auto"/>
        <w:left w:val="none" w:sz="0" w:space="0" w:color="auto"/>
        <w:bottom w:val="none" w:sz="0" w:space="0" w:color="auto"/>
        <w:right w:val="none" w:sz="0" w:space="0" w:color="auto"/>
      </w:divBdr>
    </w:div>
    <w:div w:id="140603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loradodooeste.ro.gov.br/%20" TargetMode="External"/><Relationship Id="rId3" Type="http://schemas.openxmlformats.org/officeDocument/2006/relationships/settings" Target="settings.xml"/><Relationship Id="rId7" Type="http://schemas.openxmlformats.org/officeDocument/2006/relationships/hyperlink" Target="mailto:semplafin@coloradodooeste.ro.gov.b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loradodooeste.ro.gov.br/" TargetMode="External"/><Relationship Id="rId11" Type="http://schemas.openxmlformats.org/officeDocument/2006/relationships/fontTable" Target="fontTable.xml"/><Relationship Id="rId5" Type="http://schemas.openxmlformats.org/officeDocument/2006/relationships/hyperlink" Target="https://www.gov.br/compras/pt-br/" TargetMode="External"/><Relationship Id="rId10" Type="http://schemas.openxmlformats.org/officeDocument/2006/relationships/hyperlink" Target="javascript:pubAbreDocto(334099,1)" TargetMode="External"/><Relationship Id="rId4" Type="http://schemas.openxmlformats.org/officeDocument/2006/relationships/webSettings" Target="webSettings.xml"/><Relationship Id="rId9" Type="http://schemas.openxmlformats.org/officeDocument/2006/relationships/hyperlink" Target="javascript:pubAbreDocto(33407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40</Pages>
  <Words>11814</Words>
  <Characters>63799</Characters>
  <Application>Microsoft Office Word</Application>
  <DocSecurity>0</DocSecurity>
  <Lines>531</Lines>
  <Paragraphs>150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SEMDESFAT COLORADO</dc:creator>
  <cp:keywords/>
  <dc:description/>
  <cp:lastModifiedBy>Usuario</cp:lastModifiedBy>
  <cp:revision>5</cp:revision>
  <dcterms:created xsi:type="dcterms:W3CDTF">2024-04-19T13:48:00Z</dcterms:created>
  <dcterms:modified xsi:type="dcterms:W3CDTF">2024-04-19T15:44:00Z</dcterms:modified>
</cp:coreProperties>
</file>